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0E" w:rsidRDefault="00EF7A0E" w:rsidP="005C5AFD">
      <w:pPr>
        <w:pStyle w:val="font9"/>
        <w:rPr>
          <w:lang w:val="ru-RU"/>
        </w:rPr>
      </w:pPr>
      <w:bookmarkStart w:id="0" w:name="_GoBack"/>
      <w:bookmarkEnd w:id="0"/>
    </w:p>
    <w:p w:rsidR="005C5AFD" w:rsidRPr="00D4538C" w:rsidRDefault="00A15417" w:rsidP="005C5AFD">
      <w:pPr>
        <w:pStyle w:val="font9"/>
        <w:rPr>
          <w:rFonts w:ascii="Oswald" w:hAnsi="Oswald"/>
          <w:sz w:val="22"/>
          <w:szCs w:val="22"/>
        </w:rPr>
      </w:pPr>
      <w:r w:rsidRPr="00D2297D">
        <w:rPr>
          <w:lang w:val="ru-RU"/>
        </w:rPr>
        <w:t xml:space="preserve"> </w:t>
      </w:r>
      <w:r w:rsidR="005C5AFD" w:rsidRPr="00D4538C">
        <w:rPr>
          <w:rFonts w:ascii="Oswald" w:hAnsi="Oswald"/>
          <w:b/>
          <w:bCs/>
          <w:color w:val="000000"/>
          <w:sz w:val="22"/>
          <w:szCs w:val="22"/>
        </w:rPr>
        <w:t>Общие положения</w:t>
      </w:r>
    </w:p>
    <w:p w:rsidR="005C5AFD" w:rsidRPr="00D4538C" w:rsidRDefault="005C5AFD" w:rsidP="005C5AFD">
      <w:pPr>
        <w:pStyle w:val="font9"/>
        <w:numPr>
          <w:ilvl w:val="0"/>
          <w:numId w:val="21"/>
        </w:numPr>
        <w:spacing w:before="0" w:beforeAutospacing="0" w:after="0" w:afterAutospacing="0"/>
        <w:rPr>
          <w:rFonts w:ascii="Oswald" w:hAnsi="Oswald"/>
          <w:color w:val="000000"/>
          <w:sz w:val="22"/>
          <w:szCs w:val="22"/>
        </w:rPr>
      </w:pPr>
      <w:r w:rsidRPr="00D4538C">
        <w:rPr>
          <w:rFonts w:ascii="Oswald" w:hAnsi="Oswald"/>
          <w:color w:val="000000"/>
          <w:sz w:val="22"/>
          <w:szCs w:val="22"/>
        </w:rPr>
        <w:t>Конкурс “</w:t>
      </w:r>
      <w:r w:rsidRPr="00D4538C">
        <w:rPr>
          <w:rFonts w:ascii="Oswald" w:hAnsi="Oswald"/>
          <w:b/>
          <w:bCs/>
          <w:color w:val="000000"/>
          <w:sz w:val="22"/>
          <w:szCs w:val="22"/>
        </w:rPr>
        <w:t>Jerusalem GOLD</w:t>
      </w:r>
      <w:r w:rsidRPr="00D4538C">
        <w:rPr>
          <w:rFonts w:ascii="Oswald" w:hAnsi="Oswald"/>
          <w:color w:val="000000"/>
          <w:sz w:val="22"/>
          <w:szCs w:val="22"/>
        </w:rPr>
        <w:t>” организован “</w:t>
      </w:r>
      <w:r w:rsidRPr="00D4538C">
        <w:rPr>
          <w:rFonts w:ascii="Oswald" w:hAnsi="Oswald"/>
          <w:b/>
          <w:bCs/>
          <w:color w:val="000000"/>
          <w:sz w:val="22"/>
          <w:szCs w:val="22"/>
        </w:rPr>
        <w:t>International Organization of Jews from Kazakhstan and Central Asia</w:t>
      </w:r>
      <w:r w:rsidRPr="00D4538C">
        <w:rPr>
          <w:rFonts w:ascii="Oswald" w:hAnsi="Oswald"/>
          <w:color w:val="000000"/>
          <w:sz w:val="22"/>
          <w:szCs w:val="22"/>
        </w:rPr>
        <w:t>”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НКО № 58-0306306</w:t>
      </w: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(далее -«Организатор»)</w:t>
      </w:r>
      <w:r>
        <w:rPr>
          <w:rFonts w:ascii="Oswald" w:hAnsi="Oswald"/>
          <w:color w:val="000000"/>
          <w:sz w:val="22"/>
          <w:szCs w:val="22"/>
          <w:lang w:val="ru-RU"/>
        </w:rPr>
        <w:t xml:space="preserve"> при поддержке </w:t>
      </w:r>
      <w:r w:rsidRPr="001B4CC2">
        <w:rPr>
          <w:rFonts w:ascii="Oswald" w:hAnsi="Oswald"/>
          <w:b/>
          <w:bCs/>
          <w:color w:val="000000"/>
          <w:sz w:val="22"/>
          <w:szCs w:val="22"/>
          <w:lang w:val="ru-RU"/>
        </w:rPr>
        <w:t>Управления абсорбции муниципалитета г.Афула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;</w:t>
      </w:r>
    </w:p>
    <w:p w:rsidR="005C5AFD" w:rsidRPr="00D4538C" w:rsidRDefault="005C5AFD" w:rsidP="005C5AFD">
      <w:pPr>
        <w:pStyle w:val="font9"/>
        <w:numPr>
          <w:ilvl w:val="0"/>
          <w:numId w:val="21"/>
        </w:numPr>
        <w:spacing w:before="0" w:beforeAutospacing="0"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Конкурс проводится для выявления и поощрения талантливых детей и юношества.</w:t>
      </w:r>
    </w:p>
    <w:p w:rsidR="005C5AFD" w:rsidRPr="00D4538C" w:rsidRDefault="005C5AFD" w:rsidP="005C5AFD">
      <w:pPr>
        <w:pStyle w:val="font9"/>
        <w:rPr>
          <w:rFonts w:ascii="Oswald" w:hAnsi="Oswald"/>
          <w:sz w:val="22"/>
          <w:szCs w:val="22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</w:rPr>
        <w:t>Цели и задачи конкурса</w:t>
      </w:r>
    </w:p>
    <w:p w:rsidR="005C5AFD" w:rsidRPr="00D4538C" w:rsidRDefault="005C5AFD" w:rsidP="005C5AFD">
      <w:pPr>
        <w:pStyle w:val="font9"/>
        <w:numPr>
          <w:ilvl w:val="0"/>
          <w:numId w:val="22"/>
        </w:numPr>
        <w:spacing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Приобщение детей и молодежи к танцевальному искусству;</w:t>
      </w:r>
    </w:p>
    <w:p w:rsidR="005C5AFD" w:rsidRPr="00D4538C" w:rsidRDefault="005C5AFD" w:rsidP="005C5AFD">
      <w:pPr>
        <w:pStyle w:val="font9"/>
        <w:numPr>
          <w:ilvl w:val="0"/>
          <w:numId w:val="22"/>
        </w:numPr>
        <w:spacing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Знакомство с новыми тенденциями в</w:t>
      </w: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современной хореографии;</w:t>
      </w:r>
    </w:p>
    <w:p w:rsidR="005C5AFD" w:rsidRPr="00D4538C" w:rsidRDefault="005C5AFD" w:rsidP="001675FF">
      <w:pPr>
        <w:pStyle w:val="font9"/>
        <w:numPr>
          <w:ilvl w:val="0"/>
          <w:numId w:val="22"/>
        </w:numPr>
        <w:tabs>
          <w:tab w:val="clear" w:pos="720"/>
        </w:tabs>
        <w:spacing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Активизация и популяризация деятельности хореографических коллективов, укрепление творческих связей, совершенствование форм работы;</w:t>
      </w:r>
    </w:p>
    <w:p w:rsidR="005C5AFD" w:rsidRPr="00D4538C" w:rsidRDefault="005C5AFD" w:rsidP="005C5AFD">
      <w:pPr>
        <w:pStyle w:val="font9"/>
        <w:numPr>
          <w:ilvl w:val="0"/>
          <w:numId w:val="22"/>
        </w:numPr>
        <w:spacing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Развитие толерантности у молодежи, адекватного понимания других культур, способов самовыражения и проявления человеческой индивидуальности;</w:t>
      </w:r>
    </w:p>
    <w:p w:rsidR="005C5AFD" w:rsidRPr="00D4538C" w:rsidRDefault="005C5AFD" w:rsidP="001675FF">
      <w:pPr>
        <w:pStyle w:val="font9"/>
        <w:numPr>
          <w:ilvl w:val="0"/>
          <w:numId w:val="22"/>
        </w:numPr>
        <w:spacing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Развитие культурных связей с разными странами, активизация культурного обмена, создание условий для обмена опытом между конкурсантами и художественными руководителями коллективов.</w:t>
      </w:r>
    </w:p>
    <w:p w:rsidR="005C5AFD" w:rsidRPr="00D4538C" w:rsidRDefault="005C5AFD" w:rsidP="005C5AFD">
      <w:pPr>
        <w:pStyle w:val="font9"/>
        <w:spacing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</w:rPr>
        <w:t>Участники конкурса</w:t>
      </w:r>
    </w:p>
    <w:p w:rsidR="005C5AFD" w:rsidRPr="00D4538C" w:rsidRDefault="005C5AFD" w:rsidP="005C5AFD">
      <w:pPr>
        <w:pStyle w:val="font9"/>
        <w:numPr>
          <w:ilvl w:val="0"/>
          <w:numId w:val="23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В конкурсе принимают участие коллективы и солисты следующих хореографических стилей - хип-хоп, брейкданс, народный танец, современный танец, джаз;</w:t>
      </w:r>
    </w:p>
    <w:p w:rsidR="005C5AFD" w:rsidRPr="00D4538C" w:rsidRDefault="005C5AFD" w:rsidP="005C5AFD">
      <w:pPr>
        <w:pStyle w:val="font9"/>
        <w:numPr>
          <w:ilvl w:val="0"/>
          <w:numId w:val="23"/>
        </w:numPr>
        <w:spacing w:after="0" w:afterAutospacing="0"/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Возрастные категории по каждой номинации зафиксированы в анкете-регистрационной форме участника конкурса;</w:t>
      </w:r>
    </w:p>
    <w:p w:rsidR="005C5AFD" w:rsidRPr="00D4538C" w:rsidRDefault="005C5AFD" w:rsidP="005C5AFD">
      <w:pPr>
        <w:pStyle w:val="font9"/>
        <w:rPr>
          <w:rFonts w:ascii="Oswald" w:hAnsi="Oswald"/>
          <w:sz w:val="22"/>
          <w:szCs w:val="22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</w:rPr>
        <w:t>Организационные правила</w:t>
      </w:r>
    </w:p>
    <w:p w:rsidR="005C5AFD" w:rsidRPr="00D4538C" w:rsidRDefault="005C5AFD" w:rsidP="005C5AFD">
      <w:pPr>
        <w:pStyle w:val="font9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Конкурсные выступления проводятся в присутствии зрителей;</w:t>
      </w:r>
    </w:p>
    <w:p w:rsidR="005C5AFD" w:rsidRPr="00D4538C" w:rsidRDefault="005C5AFD" w:rsidP="005C5AFD">
      <w:pPr>
        <w:pStyle w:val="font9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Танцевальный коллектив представляет 1 танец в одной возрастной категории - не более 4-х </w:t>
      </w:r>
      <w:proofErr w:type="gramStart"/>
      <w:r w:rsidRPr="00D4538C">
        <w:rPr>
          <w:rFonts w:ascii="Oswald" w:hAnsi="Oswald"/>
          <w:color w:val="000000"/>
          <w:sz w:val="22"/>
          <w:szCs w:val="22"/>
          <w:lang w:val="ru-RU"/>
        </w:rPr>
        <w:t>мин;</w:t>
      </w:r>
      <w:r w:rsidRPr="00D4538C">
        <w:rPr>
          <w:rFonts w:ascii="Oswald" w:hAnsi="Oswald"/>
          <w:color w:val="FF0000"/>
          <w:sz w:val="22"/>
          <w:szCs w:val="22"/>
          <w:lang w:val="ru-RU"/>
        </w:rPr>
        <w:t>*</w:t>
      </w:r>
      <w:proofErr w:type="gramEnd"/>
    </w:p>
    <w:p w:rsidR="005C5AFD" w:rsidRPr="00D4538C" w:rsidRDefault="005C5AFD" w:rsidP="005C5AFD">
      <w:pPr>
        <w:pStyle w:val="font9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Последовательность конкурсных выступлений определяет Арт-Директор конкурса;</w:t>
      </w:r>
    </w:p>
    <w:p w:rsidR="005C5AFD" w:rsidRPr="00D4538C" w:rsidRDefault="005C5AFD" w:rsidP="005C5AFD">
      <w:pPr>
        <w:pStyle w:val="font9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Профессиональная фото- и видеосъемка выступлений производится только Организатором</w:t>
      </w:r>
      <w:r w:rsidRPr="00D4538C">
        <w:rPr>
          <w:rFonts w:ascii="Oswald" w:hAnsi="Oswald"/>
          <w:color w:val="FF0000"/>
          <w:sz w:val="22"/>
          <w:szCs w:val="22"/>
          <w:lang w:val="ru-RU"/>
        </w:rPr>
        <w:t>**</w:t>
      </w:r>
    </w:p>
    <w:p w:rsidR="005C5AFD" w:rsidRPr="00D4538C" w:rsidRDefault="005C5AFD" w:rsidP="005C5AFD">
      <w:pPr>
        <w:pStyle w:val="font9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Коллектив-участник конкурса предоставляет Организатору информационный материал (цифровые фотографии и текстовые файлы) для размещения информации на сайте конкурса;</w:t>
      </w:r>
    </w:p>
    <w:p w:rsidR="005C5AFD" w:rsidRPr="00D4538C" w:rsidRDefault="005C5AFD" w:rsidP="005C5AFD">
      <w:pPr>
        <w:pStyle w:val="font9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Коллектив-участник конкурса обязан соблюдать «Правила проведения дня конкурса»;</w:t>
      </w:r>
    </w:p>
    <w:p w:rsidR="005C5AFD" w:rsidRPr="00D4538C" w:rsidRDefault="005C5AFD" w:rsidP="005C5AFD">
      <w:pPr>
        <w:pStyle w:val="font7"/>
        <w:numPr>
          <w:ilvl w:val="0"/>
          <w:numId w:val="24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Фонограмма (плэйбек), сопровождающая выступление, может быть записана:</w:t>
      </w:r>
    </w:p>
    <w:p w:rsidR="005C5AFD" w:rsidRPr="00D4538C" w:rsidRDefault="005C5AFD" w:rsidP="005C5AFD">
      <w:pPr>
        <w:pStyle w:val="font7"/>
        <w:numPr>
          <w:ilvl w:val="0"/>
          <w:numId w:val="19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на </w:t>
      </w:r>
      <w:r w:rsidRPr="00D4538C">
        <w:rPr>
          <w:rFonts w:ascii="Oswald" w:hAnsi="Oswald"/>
          <w:color w:val="000000"/>
          <w:sz w:val="22"/>
          <w:szCs w:val="22"/>
        </w:rPr>
        <w:t>CD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в формате </w:t>
      </w:r>
      <w:r w:rsidRPr="00D4538C">
        <w:rPr>
          <w:rFonts w:ascii="Oswald" w:hAnsi="Oswald"/>
          <w:color w:val="000000"/>
          <w:sz w:val="22"/>
          <w:szCs w:val="22"/>
        </w:rPr>
        <w:t>Audio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</w:t>
      </w:r>
      <w:r w:rsidRPr="00D4538C">
        <w:rPr>
          <w:rFonts w:ascii="Oswald" w:hAnsi="Oswald"/>
          <w:color w:val="000000"/>
          <w:sz w:val="22"/>
          <w:szCs w:val="22"/>
        </w:rPr>
        <w:t>CD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(*.</w:t>
      </w:r>
      <w:r w:rsidRPr="00D4538C">
        <w:rPr>
          <w:rFonts w:ascii="Oswald" w:hAnsi="Oswald"/>
          <w:color w:val="000000"/>
          <w:sz w:val="22"/>
          <w:szCs w:val="22"/>
        </w:rPr>
        <w:t>WAV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) на отдельном диске с разборчиво написанным названием ансамбля и/или именем исполнителя;</w:t>
      </w:r>
    </w:p>
    <w:p w:rsidR="005C5AFD" w:rsidRPr="00D4538C" w:rsidRDefault="005C5AFD" w:rsidP="005C5AFD">
      <w:pPr>
        <w:pStyle w:val="font7"/>
        <w:numPr>
          <w:ilvl w:val="0"/>
          <w:numId w:val="19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на отдельном флэш-диске (</w:t>
      </w:r>
      <w:r w:rsidRPr="00D4538C">
        <w:rPr>
          <w:rFonts w:ascii="Oswald" w:hAnsi="Oswald"/>
          <w:color w:val="000000"/>
          <w:sz w:val="22"/>
          <w:szCs w:val="22"/>
        </w:rPr>
        <w:t>USB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) в формате </w:t>
      </w:r>
      <w:r w:rsidRPr="00D4538C">
        <w:rPr>
          <w:rFonts w:ascii="Oswald" w:hAnsi="Oswald"/>
          <w:color w:val="000000"/>
          <w:sz w:val="22"/>
          <w:szCs w:val="22"/>
        </w:rPr>
        <w:t>MP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3, с битрейтом не ниже 256 кбит/секунду, снабженным наклейкой с названием ансамбля и/или именем исполнителя;</w:t>
      </w:r>
    </w:p>
    <w:p w:rsidR="005C5AFD" w:rsidRPr="00D4538C" w:rsidRDefault="005C5AFD" w:rsidP="005C5AFD">
      <w:pPr>
        <w:pStyle w:val="font7"/>
        <w:numPr>
          <w:ilvl w:val="0"/>
          <w:numId w:val="25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Организатор оставляет за собой право</w:t>
      </w:r>
    </w:p>
    <w:p w:rsidR="005C5AFD" w:rsidRPr="00D4538C" w:rsidRDefault="005C5AFD" w:rsidP="005C5AFD">
      <w:pPr>
        <w:pStyle w:val="font7"/>
        <w:numPr>
          <w:ilvl w:val="0"/>
          <w:numId w:val="20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изменить возрастные категории - в зависимости от количества зарегистрировавшихся участников фестиваля-конкурса, предварительно поставив об этом в известность художественных руководителей;</w:t>
      </w:r>
    </w:p>
    <w:p w:rsidR="005C5AFD" w:rsidRPr="00D4538C" w:rsidRDefault="005C5AFD" w:rsidP="005C5AFD">
      <w:pPr>
        <w:pStyle w:val="font7"/>
        <w:numPr>
          <w:ilvl w:val="0"/>
          <w:numId w:val="20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отказать любому коллективу от участия в фестивале-конкурсе без объяснения причин.</w:t>
      </w:r>
    </w:p>
    <w:p w:rsidR="005C5AFD" w:rsidRPr="00D91706" w:rsidRDefault="005C5AFD" w:rsidP="005C5AFD">
      <w:pPr>
        <w:pStyle w:val="font9"/>
        <w:rPr>
          <w:rFonts w:ascii="Oswald" w:hAnsi="Oswald"/>
          <w:b/>
          <w:bCs/>
          <w:color w:val="000000"/>
          <w:sz w:val="22"/>
          <w:szCs w:val="22"/>
          <w:lang w:val="ru-RU"/>
        </w:rPr>
      </w:pPr>
    </w:p>
    <w:p w:rsidR="005C5AFD" w:rsidRPr="00D4538C" w:rsidRDefault="005C5AFD" w:rsidP="005C5AFD">
      <w:pPr>
        <w:pStyle w:val="font9"/>
        <w:rPr>
          <w:rFonts w:ascii="Oswald" w:hAnsi="Oswald"/>
          <w:sz w:val="22"/>
          <w:szCs w:val="22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</w:rPr>
        <w:lastRenderedPageBreak/>
        <w:t>Жюри</w:t>
      </w:r>
    </w:p>
    <w:p w:rsidR="005C5AFD" w:rsidRPr="00D4538C" w:rsidRDefault="005C5AFD" w:rsidP="005C5AFD">
      <w:pPr>
        <w:pStyle w:val="font9"/>
        <w:numPr>
          <w:ilvl w:val="0"/>
          <w:numId w:val="25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Конкурсную программу оценивает независимое жюри, состоящее из деятелей культуры и искусства, профессиональных хореографов, действующих исполнителей.</w:t>
      </w:r>
    </w:p>
    <w:p w:rsidR="005C5AFD" w:rsidRPr="00D4538C" w:rsidRDefault="005C5AFD" w:rsidP="005C5AFD">
      <w:pPr>
        <w:pStyle w:val="font9"/>
        <w:numPr>
          <w:ilvl w:val="0"/>
          <w:numId w:val="25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Жюри вправе прервать конкурсное выступление коллектива или солиста, превышающее регламент;</w:t>
      </w:r>
    </w:p>
    <w:p w:rsidR="005C5AFD" w:rsidRPr="00D4538C" w:rsidRDefault="005C5AFD" w:rsidP="005C5AFD">
      <w:pPr>
        <w:pStyle w:val="font9"/>
        <w:numPr>
          <w:ilvl w:val="0"/>
          <w:numId w:val="25"/>
        </w:numPr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Персональный состав жюри будет опубликован за один месяц до начала конкурса.</w:t>
      </w:r>
    </w:p>
    <w:p w:rsidR="005C5AFD" w:rsidRPr="00D4538C" w:rsidRDefault="005C5AFD" w:rsidP="005C5AFD">
      <w:pPr>
        <w:pStyle w:val="font9"/>
        <w:spacing w:before="0" w:beforeAutospacing="0" w:after="0" w:afterAutospacing="0"/>
        <w:rPr>
          <w:rFonts w:ascii="Oswald" w:hAnsi="Oswald"/>
          <w:b/>
          <w:bCs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  <w:lang w:val="ru-RU"/>
        </w:rPr>
        <w:t>Оценка выступления</w:t>
      </w:r>
    </w:p>
    <w:p w:rsidR="005C5AFD" w:rsidRPr="00D4538C" w:rsidRDefault="005C5AFD" w:rsidP="005C5AFD">
      <w:pPr>
        <w:pStyle w:val="font9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Конкурсная оценка каждого участника конкурса складывается по результатам двух оценочных категорий и решений Главного судьи конкурса. </w:t>
      </w:r>
    </w:p>
    <w:p w:rsidR="005C5AFD" w:rsidRPr="00D4538C" w:rsidRDefault="005C5AFD" w:rsidP="005C5AFD">
      <w:pPr>
        <w:pStyle w:val="font9"/>
        <w:numPr>
          <w:ilvl w:val="0"/>
          <w:numId w:val="26"/>
        </w:numPr>
        <w:spacing w:before="0" w:beforeAutospacing="0"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Оценочные категории: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а) Исполнительское мастерство – 50% от общей оценки - оригинальность хореографии, художественная выразительность исполнения (артистизм), эмоциональность, костюмы и аксессуары;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б) Технический уровень исполнения –50 % от общей оценки-музыкальность, использование пространства сцены, синхронность, сложность элементов, точность исполнения элементов.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color w:val="000000"/>
          <w:sz w:val="22"/>
          <w:szCs w:val="22"/>
          <w:lang w:val="ru-RU"/>
        </w:rPr>
      </w:pPr>
    </w:p>
    <w:p w:rsidR="005C5AFD" w:rsidRPr="00D4538C" w:rsidRDefault="005C5AFD" w:rsidP="005C5AFD">
      <w:pPr>
        <w:pStyle w:val="font9"/>
        <w:numPr>
          <w:ilvl w:val="0"/>
          <w:numId w:val="26"/>
        </w:numPr>
        <w:spacing w:before="0" w:beforeAutospacing="0"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Главный судья имеет право: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а) присудить дополнительный балл при равных оценках участников в конкретной номинации. Преимущество отдается тому участнику, у которого выше сумма баллов за исполнительское мастерство.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б) снять</w:t>
      </w: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один бал, если после выступления конкурсанты оставили, аксессуары или другие предметы, мешающие выступлению следующей группы.</w:t>
      </w:r>
    </w:p>
    <w:p w:rsidR="005C5AFD" w:rsidRPr="00D4538C" w:rsidRDefault="005C5AFD" w:rsidP="005C5AFD">
      <w:pPr>
        <w:pStyle w:val="font9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Выставленные конкурсанту/ам оценки за выступление окончательные и не подлежат обсуждению и пересмотру.</w:t>
      </w:r>
    </w:p>
    <w:p w:rsidR="005C5AFD" w:rsidRPr="00D4538C" w:rsidRDefault="005C5AFD" w:rsidP="005C5AFD">
      <w:pPr>
        <w:pStyle w:val="font8"/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b/>
          <w:bCs/>
          <w:sz w:val="22"/>
          <w:szCs w:val="22"/>
          <w:lang w:val="ru-RU"/>
        </w:rPr>
        <w:t>Награждение:</w:t>
      </w:r>
    </w:p>
    <w:p w:rsidR="005C5AFD" w:rsidRPr="00D4538C" w:rsidRDefault="005C5AFD" w:rsidP="005C5AFD">
      <w:pPr>
        <w:pStyle w:val="font8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sz w:val="22"/>
          <w:szCs w:val="22"/>
          <w:lang w:val="ru-RU"/>
        </w:rPr>
        <w:t>Награждение проводится по окончани</w:t>
      </w:r>
      <w:r w:rsidR="009C30FC">
        <w:rPr>
          <w:rFonts w:ascii="Oswald" w:hAnsi="Oswald"/>
          <w:sz w:val="22"/>
          <w:szCs w:val="22"/>
          <w:lang w:val="ru-RU"/>
        </w:rPr>
        <w:t>и</w:t>
      </w:r>
      <w:r w:rsidRPr="00D4538C">
        <w:rPr>
          <w:rFonts w:ascii="Oswald" w:hAnsi="Oswald"/>
          <w:sz w:val="22"/>
          <w:szCs w:val="22"/>
          <w:lang w:val="ru-RU"/>
        </w:rPr>
        <w:t xml:space="preserve"> выступлений возрастных групп в конкретной номинации.</w:t>
      </w:r>
    </w:p>
    <w:p w:rsidR="005C5AFD" w:rsidRPr="00D4538C" w:rsidRDefault="005C5AFD" w:rsidP="005C5AFD">
      <w:pPr>
        <w:pStyle w:val="font8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sz w:val="22"/>
          <w:szCs w:val="22"/>
          <w:lang w:val="ru-RU"/>
        </w:rPr>
        <w:t>Занявшим 1, 2, 3 места и Гран-При вручаются кубки;</w:t>
      </w:r>
    </w:p>
    <w:p w:rsidR="005C5AFD" w:rsidRPr="00D4538C" w:rsidRDefault="00D91706" w:rsidP="005C5AFD">
      <w:pPr>
        <w:pStyle w:val="font8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sz w:val="22"/>
          <w:szCs w:val="22"/>
          <w:lang w:val="ru-RU"/>
        </w:rPr>
        <w:t>Каждый коллектив</w:t>
      </w:r>
      <w:r w:rsidR="004356B0">
        <w:rPr>
          <w:rFonts w:ascii="Oswald" w:hAnsi="Oswald"/>
          <w:sz w:val="22"/>
          <w:szCs w:val="22"/>
          <w:lang w:val="ru-RU"/>
        </w:rPr>
        <w:t>/ансамбль</w:t>
      </w:r>
      <w:r>
        <w:rPr>
          <w:rFonts w:ascii="Oswald" w:hAnsi="Oswald"/>
          <w:sz w:val="22"/>
          <w:szCs w:val="22"/>
          <w:lang w:val="ru-RU"/>
        </w:rPr>
        <w:t xml:space="preserve"> получает диплом, все участники конкурса получают медали;</w:t>
      </w:r>
    </w:p>
    <w:p w:rsidR="005C5AFD" w:rsidRPr="00D4538C" w:rsidRDefault="005C5AFD" w:rsidP="005C5AFD">
      <w:pPr>
        <w:pStyle w:val="font8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sz w:val="22"/>
          <w:szCs w:val="22"/>
          <w:lang w:val="ru-RU"/>
        </w:rPr>
        <w:t>Присуждение одинаковых призов ни в одной категории не производится;</w:t>
      </w:r>
    </w:p>
    <w:p w:rsidR="005C5AFD" w:rsidRPr="00D4538C" w:rsidRDefault="005C5AFD" w:rsidP="005C5AFD">
      <w:pPr>
        <w:pStyle w:val="font8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sz w:val="22"/>
          <w:szCs w:val="22"/>
          <w:lang w:val="ru-RU"/>
        </w:rPr>
        <w:t>При равных оценках за выступление только Главный судья принимает решение о присуждении дополнительных баллов, в т.ч. в зависимости от количества танцоров в представленном номере;</w:t>
      </w:r>
    </w:p>
    <w:p w:rsidR="005C5AFD" w:rsidRPr="00D4538C" w:rsidRDefault="005C5AFD" w:rsidP="005C5AFD">
      <w:pPr>
        <w:pStyle w:val="font8"/>
        <w:numPr>
          <w:ilvl w:val="0"/>
          <w:numId w:val="26"/>
        </w:numPr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sz w:val="22"/>
          <w:szCs w:val="22"/>
          <w:lang w:val="ru-RU"/>
        </w:rPr>
        <w:t>Организаторы конкурса не обязаны присуждать Гран-При во всех номинациях.</w:t>
      </w:r>
    </w:p>
    <w:p w:rsidR="005C5AFD" w:rsidRPr="000F4BDD" w:rsidRDefault="005C5AFD" w:rsidP="005C5AFD">
      <w:pPr>
        <w:pStyle w:val="font9"/>
        <w:rPr>
          <w:rFonts w:ascii="Oswald" w:hAnsi="Oswald"/>
          <w:b/>
          <w:bCs/>
          <w:color w:val="000000"/>
          <w:sz w:val="22"/>
          <w:szCs w:val="22"/>
          <w:lang w:val="ru-RU"/>
        </w:rPr>
      </w:pPr>
      <w:r w:rsidRPr="000F4BDD">
        <w:rPr>
          <w:rFonts w:ascii="Oswald" w:hAnsi="Oswald"/>
          <w:b/>
          <w:bCs/>
          <w:color w:val="000000"/>
          <w:sz w:val="22"/>
          <w:szCs w:val="22"/>
          <w:lang w:val="ru-RU"/>
        </w:rPr>
        <w:t>Регистрация</w:t>
      </w:r>
      <w:r w:rsidRPr="00D4538C">
        <w:rPr>
          <w:rFonts w:ascii="Oswald" w:hAnsi="Oswald"/>
          <w:b/>
          <w:bCs/>
          <w:color w:val="000000"/>
          <w:sz w:val="22"/>
          <w:szCs w:val="22"/>
          <w:lang w:val="ru-RU"/>
        </w:rPr>
        <w:t xml:space="preserve"> </w:t>
      </w:r>
      <w:r w:rsidRPr="000F4BDD">
        <w:rPr>
          <w:rFonts w:ascii="Oswald" w:hAnsi="Oswald"/>
          <w:b/>
          <w:bCs/>
          <w:color w:val="000000"/>
          <w:sz w:val="22"/>
          <w:szCs w:val="22"/>
          <w:lang w:val="ru-RU"/>
        </w:rPr>
        <w:t>участников</w:t>
      </w:r>
    </w:p>
    <w:p w:rsidR="005C5AFD" w:rsidRDefault="005C5AFD" w:rsidP="00A20E93">
      <w:pPr>
        <w:pStyle w:val="font9"/>
        <w:numPr>
          <w:ilvl w:val="0"/>
          <w:numId w:val="28"/>
        </w:numPr>
        <w:spacing w:after="0" w:afterAutospacing="0"/>
        <w:rPr>
          <w:rFonts w:ascii="Oswald" w:hAnsi="Oswald"/>
          <w:color w:val="000000"/>
          <w:sz w:val="22"/>
          <w:szCs w:val="22"/>
          <w:rtl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Дата окончания регистрации </w:t>
      </w:r>
      <w:r w:rsidR="00A20E93">
        <w:rPr>
          <w:rFonts w:ascii="Oswald" w:hAnsi="Oswald"/>
          <w:color w:val="000000"/>
          <w:sz w:val="22"/>
          <w:szCs w:val="22"/>
          <w:lang w:val="ru-RU"/>
        </w:rPr>
        <w:t>01 ноября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2020 г.</w:t>
      </w:r>
    </w:p>
    <w:p w:rsidR="005C5AFD" w:rsidRPr="00233C0D" w:rsidRDefault="005C5AFD" w:rsidP="005C5AFD">
      <w:pPr>
        <w:pStyle w:val="font9"/>
        <w:numPr>
          <w:ilvl w:val="0"/>
          <w:numId w:val="28"/>
        </w:numPr>
        <w:spacing w:before="0" w:beforeAutospacing="0" w:after="0" w:afterAutospacing="0"/>
        <w:rPr>
          <w:rFonts w:ascii="Oswald" w:hAnsi="Oswald"/>
          <w:color w:val="000000"/>
          <w:sz w:val="22"/>
          <w:szCs w:val="22"/>
          <w:lang w:val="ru-RU"/>
        </w:rPr>
      </w:pPr>
      <w:r w:rsidRPr="00233C0D">
        <w:rPr>
          <w:rFonts w:ascii="Oswald" w:hAnsi="Oswald"/>
          <w:color w:val="000000"/>
          <w:sz w:val="22"/>
          <w:szCs w:val="22"/>
          <w:lang w:val="ru-RU"/>
        </w:rPr>
        <w:t>Для регистрации необходимо:</w:t>
      </w:r>
    </w:p>
    <w:p w:rsidR="005C5AFD" w:rsidRDefault="005C5AFD" w:rsidP="005C5AFD">
      <w:pPr>
        <w:pStyle w:val="font9"/>
        <w:spacing w:before="0" w:beforeAutospacing="0" w:after="0" w:afterAutospacing="0"/>
        <w:ind w:left="1260" w:hanging="54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а) заполнить анкету-регистрационную форму участника конкурса на официальном сайте или выслать</w:t>
      </w:r>
    </w:p>
    <w:p w:rsidR="005C5AFD" w:rsidRPr="00D4538C" w:rsidRDefault="005C5AFD" w:rsidP="005C5AFD">
      <w:pPr>
        <w:pStyle w:val="font9"/>
        <w:spacing w:before="0" w:beforeAutospacing="0" w:after="0" w:afterAutospacing="0"/>
        <w:ind w:left="1260" w:hanging="54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заполненную</w:t>
      </w:r>
      <w:r>
        <w:rPr>
          <w:rFonts w:ascii="Oswald" w:hAnsi="Oswald"/>
          <w:color w:val="000000"/>
          <w:sz w:val="22"/>
          <w:szCs w:val="22"/>
          <w:lang w:val="ru-RU"/>
        </w:rPr>
        <w:t xml:space="preserve"> 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вручную регистрационную форму на </w:t>
      </w:r>
      <w:r w:rsidRPr="00D4538C">
        <w:rPr>
          <w:rFonts w:ascii="Oswald" w:hAnsi="Oswald"/>
          <w:color w:val="000000"/>
          <w:sz w:val="22"/>
          <w:szCs w:val="22"/>
        </w:rPr>
        <w:t>e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-</w:t>
      </w:r>
      <w:r w:rsidRPr="00D4538C">
        <w:rPr>
          <w:rFonts w:ascii="Oswald" w:hAnsi="Oswald"/>
          <w:color w:val="000000"/>
          <w:sz w:val="22"/>
          <w:szCs w:val="22"/>
        </w:rPr>
        <w:t>mail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/</w:t>
      </w:r>
      <w:r w:rsidRPr="00D4538C">
        <w:rPr>
          <w:rFonts w:ascii="Oswald" w:hAnsi="Oswald"/>
          <w:color w:val="000000"/>
          <w:sz w:val="22"/>
          <w:szCs w:val="22"/>
        </w:rPr>
        <w:t>Fax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«Организатора»;</w:t>
      </w:r>
    </w:p>
    <w:p w:rsidR="005C5AFD" w:rsidRDefault="005C5AFD" w:rsidP="005C5AFD">
      <w:pPr>
        <w:pStyle w:val="font9"/>
        <w:spacing w:before="0" w:beforeAutospacing="0" w:after="0" w:afterAutospacing="0"/>
        <w:ind w:left="1260" w:hanging="54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б) оплатить стоимость участия.</w:t>
      </w:r>
    </w:p>
    <w:p w:rsidR="005C5AFD" w:rsidRDefault="005C5AFD" w:rsidP="005C5AFD">
      <w:pPr>
        <w:pStyle w:val="font9"/>
        <w:spacing w:before="0" w:beforeAutospacing="0" w:after="0" w:afterAutospacing="0"/>
        <w:ind w:left="720"/>
        <w:rPr>
          <w:rFonts w:ascii="Oswald" w:hAnsi="Oswald"/>
          <w:color w:val="000000"/>
          <w:sz w:val="22"/>
          <w:szCs w:val="22"/>
          <w:rtl/>
          <w:lang w:val="ru-RU"/>
        </w:rPr>
      </w:pPr>
    </w:p>
    <w:p w:rsidR="005C5AFD" w:rsidRPr="00214501" w:rsidRDefault="005C5AFD" w:rsidP="005C5AFD">
      <w:pPr>
        <w:spacing w:after="0"/>
        <w:ind w:left="360"/>
        <w:rPr>
          <w:rFonts w:eastAsia="Calibri"/>
          <w:lang w:val="ru-RU"/>
        </w:rPr>
      </w:pPr>
      <w:r w:rsidRPr="00214501">
        <w:rPr>
          <w:rFonts w:eastAsia="Calibri"/>
          <w:lang w:val="ru-RU"/>
        </w:rPr>
        <w:t>Анкета-регистрационная форма участника:</w:t>
      </w:r>
    </w:p>
    <w:p w:rsidR="005C5AFD" w:rsidRPr="00FB53F7" w:rsidRDefault="005C5AFD" w:rsidP="00EF7A0E">
      <w:pPr>
        <w:pStyle w:val="ae"/>
        <w:numPr>
          <w:ilvl w:val="0"/>
          <w:numId w:val="29"/>
        </w:numPr>
        <w:ind w:left="450" w:right="720" w:hanging="90"/>
        <w:rPr>
          <w:rFonts w:eastAsia="Calibri"/>
          <w:lang w:val="ru-RU"/>
        </w:rPr>
      </w:pPr>
      <w:r w:rsidRPr="00FB53F7">
        <w:rPr>
          <w:rFonts w:eastAsia="Calibri"/>
          <w:lang w:val="ru-RU"/>
        </w:rPr>
        <w:t>заполняется на странице “</w:t>
      </w:r>
      <w:r w:rsidRPr="00FB53F7">
        <w:rPr>
          <w:rFonts w:eastAsia="Calibri"/>
        </w:rPr>
        <w:t>Registration</w:t>
      </w:r>
      <w:r w:rsidRPr="00FB53F7">
        <w:rPr>
          <w:rFonts w:eastAsia="Calibri"/>
          <w:lang w:val="ru-RU"/>
        </w:rPr>
        <w:t>”на сайте</w:t>
      </w:r>
      <w:r w:rsidRPr="00FB53F7">
        <w:rPr>
          <w:rFonts w:eastAsia="Calibri"/>
          <w:color w:val="0099FF"/>
          <w:lang w:val="ru-RU"/>
        </w:rPr>
        <w:t xml:space="preserve"> </w:t>
      </w:r>
      <w:hyperlink r:id="rId9" w:history="1">
        <w:r w:rsidRPr="00FB53F7">
          <w:rPr>
            <w:rFonts w:eastAsia="Calibri"/>
            <w:color w:val="0000FF"/>
            <w:u w:val="single"/>
            <w:lang w:val="ru-RU"/>
          </w:rPr>
          <w:t>www.jerusalem-gold.org</w:t>
        </w:r>
      </w:hyperlink>
      <w:r w:rsidRPr="00FB53F7">
        <w:rPr>
          <w:rFonts w:eastAsia="Calibri"/>
          <w:color w:val="002060"/>
          <w:lang w:val="ru-RU"/>
        </w:rPr>
        <w:t xml:space="preserve"> </w:t>
      </w:r>
      <w:r w:rsidRPr="00FB53F7">
        <w:rPr>
          <w:rFonts w:eastAsia="Calibri"/>
          <w:lang w:val="ru-RU"/>
        </w:rPr>
        <w:t>(предпочтительно) или загружается на странице “</w:t>
      </w:r>
      <w:hyperlink r:id="rId10" w:history="1">
        <w:r w:rsidRPr="00FB53F7">
          <w:rPr>
            <w:rFonts w:eastAsia="Calibri"/>
            <w:color w:val="0000FF"/>
            <w:u w:val="single"/>
          </w:rPr>
          <w:t>Downloads</w:t>
        </w:r>
      </w:hyperlink>
      <w:r w:rsidRPr="00FB53F7">
        <w:rPr>
          <w:rFonts w:eastAsia="Calibri"/>
          <w:lang w:val="ru-RU"/>
        </w:rPr>
        <w:t>”.</w:t>
      </w:r>
    </w:p>
    <w:p w:rsidR="005C5AFD" w:rsidRPr="001B4CC2" w:rsidRDefault="005C5AFD" w:rsidP="00EF7A0E">
      <w:pPr>
        <w:ind w:left="360" w:right="720"/>
        <w:rPr>
          <w:rFonts w:eastAsia="Calibri"/>
          <w:lang w:val="ru-RU"/>
        </w:rPr>
      </w:pPr>
      <w:r w:rsidRPr="001B4CC2">
        <w:rPr>
          <w:rFonts w:eastAsia="Calibri"/>
          <w:lang w:val="ru-RU"/>
        </w:rPr>
        <w:t xml:space="preserve">а) Анкета в формате </w:t>
      </w:r>
      <w:r w:rsidRPr="001B4CC2">
        <w:rPr>
          <w:rFonts w:eastAsia="Calibri"/>
          <w:b/>
          <w:bCs/>
        </w:rPr>
        <w:t>PDF</w:t>
      </w:r>
      <w:r w:rsidRPr="001B4CC2">
        <w:rPr>
          <w:rFonts w:eastAsia="Calibri"/>
          <w:lang w:val="ru-RU"/>
        </w:rPr>
        <w:t xml:space="preserve"> предназначена для заполнения и отправки в Интернет;</w:t>
      </w:r>
    </w:p>
    <w:p w:rsidR="005C5AFD" w:rsidRPr="001B4CC2" w:rsidRDefault="005C5AFD" w:rsidP="00EF7A0E">
      <w:pPr>
        <w:ind w:left="360" w:right="720"/>
        <w:rPr>
          <w:lang w:val="ru-RU"/>
        </w:rPr>
      </w:pPr>
      <w:r w:rsidRPr="001B4CC2">
        <w:rPr>
          <w:rFonts w:eastAsia="Calibri"/>
          <w:lang w:val="ru-RU"/>
        </w:rPr>
        <w:lastRenderedPageBreak/>
        <w:t xml:space="preserve">б) Анкета в формате </w:t>
      </w:r>
      <w:r w:rsidRPr="001B4CC2">
        <w:rPr>
          <w:rFonts w:eastAsia="Calibri"/>
          <w:b/>
          <w:bCs/>
        </w:rPr>
        <w:t>Docx</w:t>
      </w:r>
      <w:r w:rsidRPr="001B4CC2">
        <w:rPr>
          <w:rFonts w:eastAsia="Calibri"/>
          <w:lang w:val="ru-RU"/>
        </w:rPr>
        <w:t xml:space="preserve"> </w:t>
      </w:r>
      <w:r w:rsidRPr="001B4CC2">
        <w:rPr>
          <w:rFonts w:eastAsia="Calibri" w:hint="cs"/>
          <w:rtl/>
          <w:lang w:val="ru-RU"/>
        </w:rPr>
        <w:t>)</w:t>
      </w:r>
      <w:r w:rsidRPr="001B4CC2">
        <w:rPr>
          <w:rFonts w:eastAsia="Calibri"/>
          <w:lang w:val="ru-RU"/>
        </w:rPr>
        <w:t xml:space="preserve">после заполнения и сохранения) высылается на </w:t>
      </w:r>
      <w:hyperlink r:id="rId11" w:history="1">
        <w:r w:rsidRPr="001B4CC2">
          <w:rPr>
            <w:rFonts w:eastAsia="Calibri"/>
            <w:color w:val="0000FF"/>
            <w:u w:val="single"/>
          </w:rPr>
          <w:t>jerusalemdances</w:t>
        </w:r>
        <w:r w:rsidRPr="001B4CC2">
          <w:rPr>
            <w:rFonts w:eastAsia="Calibri"/>
            <w:color w:val="0000FF"/>
            <w:u w:val="single"/>
            <w:lang w:val="ru-RU"/>
          </w:rPr>
          <w:t>@gmail.com</w:t>
        </w:r>
      </w:hyperlink>
      <w:r w:rsidRPr="001B4CC2">
        <w:rPr>
          <w:rFonts w:eastAsia="Calibri"/>
          <w:color w:val="0066CC"/>
          <w:lang w:val="ru-RU"/>
        </w:rPr>
        <w:t xml:space="preserve"> </w:t>
      </w:r>
      <w:r w:rsidRPr="001B4CC2">
        <w:rPr>
          <w:rFonts w:eastAsia="Calibri"/>
          <w:lang w:val="ru-RU"/>
        </w:rPr>
        <w:t xml:space="preserve">  Также анкету в формате </w:t>
      </w:r>
      <w:r w:rsidRPr="001B4CC2">
        <w:rPr>
          <w:rFonts w:eastAsia="Calibri"/>
          <w:b/>
          <w:bCs/>
        </w:rPr>
        <w:t>Docx</w:t>
      </w:r>
      <w:r w:rsidRPr="001B4CC2">
        <w:rPr>
          <w:rFonts w:eastAsia="Calibri"/>
          <w:b/>
          <w:bCs/>
          <w:lang w:val="ru-RU"/>
        </w:rPr>
        <w:t xml:space="preserve"> </w:t>
      </w:r>
      <w:r w:rsidRPr="001B4CC2">
        <w:rPr>
          <w:rFonts w:eastAsia="Calibri"/>
          <w:lang w:val="ru-RU"/>
        </w:rPr>
        <w:t>также можно распечатать и заполнить вручную.</w:t>
      </w:r>
    </w:p>
    <w:p w:rsidR="005C5AFD" w:rsidRDefault="005C5AFD" w:rsidP="005C5AFD">
      <w:pPr>
        <w:pStyle w:val="font9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  <w:lang w:val="ru-RU"/>
        </w:rPr>
        <w:t>Стоимость участия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за одного конкурсанта на сцене</w:t>
      </w:r>
      <w:r>
        <w:rPr>
          <w:rFonts w:ascii="Oswald" w:hAnsi="Oswald"/>
          <w:color w:val="000000"/>
          <w:sz w:val="22"/>
          <w:szCs w:val="22"/>
          <w:lang w:val="ru-RU"/>
        </w:rPr>
        <w:t xml:space="preserve"> (в израильских шекелях, по курсу на день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3"/>
        <w:gridCol w:w="2333"/>
        <w:gridCol w:w="2347"/>
      </w:tblGrid>
      <w:tr w:rsidR="005C5AFD" w:rsidRPr="0068274A" w:rsidTr="00CE728E">
        <w:tc>
          <w:tcPr>
            <w:tcW w:w="2369" w:type="dxa"/>
            <w:shd w:val="clear" w:color="auto" w:fill="auto"/>
          </w:tcPr>
          <w:p w:rsidR="005C5AFD" w:rsidRPr="0068274A" w:rsidRDefault="005C5AFD" w:rsidP="00CE728E">
            <w:pPr>
              <w:spacing w:after="0"/>
              <w:rPr>
                <w:rFonts w:eastAsia="Calibri"/>
                <w:lang w:val="ru-RU"/>
              </w:rPr>
            </w:pPr>
            <w:r w:rsidRPr="0068274A">
              <w:rPr>
                <w:rFonts w:eastAsia="Calibri"/>
                <w:lang w:val="ru-RU"/>
              </w:rPr>
              <w:t>Сольное выступление</w:t>
            </w:r>
          </w:p>
        </w:tc>
        <w:tc>
          <w:tcPr>
            <w:tcW w:w="2370" w:type="dxa"/>
            <w:shd w:val="clear" w:color="auto" w:fill="auto"/>
          </w:tcPr>
          <w:p w:rsidR="005C5AFD" w:rsidRPr="0068274A" w:rsidRDefault="005C5AFD" w:rsidP="00CE728E">
            <w:pPr>
              <w:spacing w:after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 дуэте за участника</w:t>
            </w:r>
          </w:p>
        </w:tc>
        <w:tc>
          <w:tcPr>
            <w:tcW w:w="2370" w:type="dxa"/>
            <w:shd w:val="clear" w:color="auto" w:fill="auto"/>
          </w:tcPr>
          <w:p w:rsidR="005C5AFD" w:rsidRPr="0068274A" w:rsidRDefault="005C5AFD" w:rsidP="00CE728E">
            <w:pPr>
              <w:spacing w:after="0"/>
              <w:rPr>
                <w:rFonts w:eastAsia="Calibri"/>
                <w:lang w:val="ru-RU"/>
              </w:rPr>
            </w:pPr>
            <w:r w:rsidRPr="0068274A">
              <w:rPr>
                <w:rFonts w:eastAsia="Calibri"/>
                <w:lang w:val="ru-RU"/>
              </w:rPr>
              <w:t>В ансамбле за участника</w:t>
            </w:r>
          </w:p>
        </w:tc>
        <w:tc>
          <w:tcPr>
            <w:tcW w:w="2370" w:type="dxa"/>
            <w:shd w:val="clear" w:color="auto" w:fill="auto"/>
          </w:tcPr>
          <w:p w:rsidR="005C5AFD" w:rsidRPr="0068274A" w:rsidRDefault="005C5AFD" w:rsidP="00CE728E">
            <w:pPr>
              <w:spacing w:after="0"/>
              <w:rPr>
                <w:rFonts w:eastAsia="Calibri"/>
                <w:lang w:val="ru-RU"/>
              </w:rPr>
            </w:pPr>
            <w:r w:rsidRPr="0068274A">
              <w:rPr>
                <w:rFonts w:eastAsia="Calibri"/>
                <w:lang w:val="ru-RU"/>
              </w:rPr>
              <w:t>Дополнительная номинация</w:t>
            </w:r>
          </w:p>
        </w:tc>
      </w:tr>
      <w:tr w:rsidR="005C5AFD" w:rsidRPr="0068274A" w:rsidTr="00CE728E">
        <w:tc>
          <w:tcPr>
            <w:tcW w:w="2369" w:type="dxa"/>
            <w:shd w:val="clear" w:color="auto" w:fill="auto"/>
          </w:tcPr>
          <w:p w:rsidR="005C5AFD" w:rsidRPr="0068274A" w:rsidRDefault="005C5AFD" w:rsidP="00CE728E">
            <w:pPr>
              <w:spacing w:after="0"/>
              <w:jc w:val="center"/>
              <w:rPr>
                <w:rFonts w:eastAsia="Calibri"/>
                <w:lang w:val="ru-RU"/>
              </w:rPr>
            </w:pPr>
            <w:r w:rsidRPr="0068274A">
              <w:rPr>
                <w:rFonts w:eastAsia="Calibri"/>
                <w:lang w:val="ru-RU"/>
              </w:rPr>
              <w:t>240</w:t>
            </w:r>
          </w:p>
        </w:tc>
        <w:tc>
          <w:tcPr>
            <w:tcW w:w="2370" w:type="dxa"/>
            <w:shd w:val="clear" w:color="auto" w:fill="auto"/>
          </w:tcPr>
          <w:p w:rsidR="005C5AFD" w:rsidRPr="0068274A" w:rsidRDefault="005C5AFD" w:rsidP="00CE728E">
            <w:pPr>
              <w:spacing w:after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180</w:t>
            </w:r>
          </w:p>
        </w:tc>
        <w:tc>
          <w:tcPr>
            <w:tcW w:w="2370" w:type="dxa"/>
            <w:shd w:val="clear" w:color="auto" w:fill="auto"/>
          </w:tcPr>
          <w:p w:rsidR="005C5AFD" w:rsidRPr="0068274A" w:rsidRDefault="005C5AFD" w:rsidP="00CE728E">
            <w:pPr>
              <w:spacing w:after="0"/>
              <w:jc w:val="center"/>
              <w:rPr>
                <w:rFonts w:eastAsia="Calibri"/>
                <w:lang w:val="ru-RU"/>
              </w:rPr>
            </w:pPr>
            <w:r w:rsidRPr="0068274A">
              <w:rPr>
                <w:rFonts w:eastAsia="Calibri"/>
                <w:lang w:val="ru-RU"/>
              </w:rPr>
              <w:t>90</w:t>
            </w:r>
          </w:p>
        </w:tc>
        <w:tc>
          <w:tcPr>
            <w:tcW w:w="2370" w:type="dxa"/>
            <w:shd w:val="clear" w:color="auto" w:fill="auto"/>
          </w:tcPr>
          <w:p w:rsidR="005C5AFD" w:rsidRPr="0068274A" w:rsidRDefault="005C5AFD" w:rsidP="00CE728E">
            <w:pPr>
              <w:spacing w:after="0"/>
              <w:jc w:val="center"/>
              <w:rPr>
                <w:rFonts w:eastAsia="Calibri"/>
                <w:lang w:val="ru-RU"/>
              </w:rPr>
            </w:pPr>
            <w:r w:rsidRPr="0068274A">
              <w:rPr>
                <w:rFonts w:eastAsia="Calibri"/>
                <w:lang w:val="ru-RU"/>
              </w:rPr>
              <w:t>40</w:t>
            </w:r>
          </w:p>
        </w:tc>
      </w:tr>
    </w:tbl>
    <w:p w:rsidR="005C5AFD" w:rsidRPr="00A90F3F" w:rsidRDefault="005C5AFD" w:rsidP="005C5AFD">
      <w:pPr>
        <w:pStyle w:val="11"/>
        <w:numPr>
          <w:ilvl w:val="0"/>
          <w:numId w:val="33"/>
        </w:numPr>
        <w:spacing w:after="200" w:line="276" w:lineRule="auto"/>
        <w:ind w:right="720"/>
        <w:rPr>
          <w:lang w:val="ru-RU"/>
        </w:rPr>
      </w:pPr>
      <w:r w:rsidRPr="00C0356F">
        <w:rPr>
          <w:color w:val="FF0000"/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Pr="00A90F3F">
        <w:rPr>
          <w:color w:val="000000"/>
          <w:lang w:val="ru-RU"/>
        </w:rPr>
        <w:t xml:space="preserve">Выступление в 2-ом (и более) хореографическом номере считается дополнительной номинацией и оплачивается отдельно. </w:t>
      </w:r>
    </w:p>
    <w:p w:rsidR="005C5AFD" w:rsidRPr="00D4538C" w:rsidRDefault="005C5AFD" w:rsidP="005C5AFD">
      <w:pPr>
        <w:pStyle w:val="font9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  <w:lang w:val="ru-RU"/>
        </w:rPr>
        <w:t>Оплата стоимости участия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.</w:t>
      </w:r>
    </w:p>
    <w:p w:rsidR="005C5AFD" w:rsidRPr="00D4538C" w:rsidRDefault="005C5AFD" w:rsidP="00EF7A0E">
      <w:pPr>
        <w:pStyle w:val="font9"/>
        <w:spacing w:before="0" w:beforeAutospacing="0" w:after="0" w:afterAutospacing="0"/>
        <w:ind w:left="36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Оплата стоимости участия производится </w:t>
      </w:r>
    </w:p>
    <w:p w:rsidR="005C5AFD" w:rsidRPr="00D4538C" w:rsidRDefault="005C5AFD" w:rsidP="00EF7A0E">
      <w:pPr>
        <w:pStyle w:val="font9"/>
        <w:spacing w:before="0" w:beforeAutospacing="0" w:after="0" w:afterAutospacing="0"/>
        <w:ind w:left="36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а)</w:t>
      </w:r>
      <w:r>
        <w:rPr>
          <w:rFonts w:ascii="Oswald" w:hAnsi="Oswald"/>
          <w:color w:val="000000"/>
          <w:sz w:val="22"/>
          <w:szCs w:val="22"/>
          <w:lang w:val="ru-RU"/>
        </w:rPr>
        <w:t xml:space="preserve"> кредитной картой 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на официальном сайте;</w:t>
      </w:r>
    </w:p>
    <w:p w:rsidR="005C5AFD" w:rsidRPr="00D4538C" w:rsidRDefault="005C5AFD" w:rsidP="00EF7A0E">
      <w:pPr>
        <w:pStyle w:val="font9"/>
        <w:spacing w:before="0" w:beforeAutospacing="0" w:after="0" w:afterAutospacing="0"/>
        <w:ind w:left="360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б) переводом на банковский счёт "Организатора";</w:t>
      </w:r>
    </w:p>
    <w:p w:rsidR="005C5AFD" w:rsidRPr="00D4538C" w:rsidRDefault="005C5AFD" w:rsidP="00EF7A0E">
      <w:pPr>
        <w:pStyle w:val="font9"/>
        <w:spacing w:before="0" w:beforeAutospacing="0" w:after="0" w:afterAutospacing="0"/>
        <w:ind w:left="360"/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в) по телефону +972(0)537-450550</w:t>
      </w:r>
    </w:p>
    <w:p w:rsidR="005C5AFD" w:rsidRPr="00D4538C" w:rsidRDefault="005C5AFD" w:rsidP="00EF7A0E">
      <w:pPr>
        <w:pStyle w:val="font9"/>
        <w:ind w:left="360"/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color w:val="000000"/>
          <w:sz w:val="22"/>
          <w:szCs w:val="22"/>
          <w:lang w:val="ru-RU"/>
        </w:rPr>
        <w:t>Реквизиты банковского счета "Организатора"</w:t>
      </w:r>
      <w:r>
        <w:rPr>
          <w:rFonts w:ascii="Oswald" w:hAnsi="Oswald"/>
          <w:color w:val="000000"/>
          <w:sz w:val="22"/>
          <w:szCs w:val="22"/>
          <w:lang w:val="ru-RU"/>
        </w:rPr>
        <w:t xml:space="preserve"> для оплаты стоимости участия переводом:</w:t>
      </w:r>
    </w:p>
    <w:p w:rsidR="005C5AFD" w:rsidRPr="00D4538C" w:rsidRDefault="005C5AFD" w:rsidP="00EF7A0E">
      <w:pPr>
        <w:pStyle w:val="font9"/>
        <w:ind w:left="360"/>
        <w:rPr>
          <w:rFonts w:ascii="Oswald" w:hAnsi="Oswald"/>
          <w:color w:val="000000"/>
          <w:sz w:val="22"/>
          <w:szCs w:val="22"/>
        </w:rPr>
      </w:pPr>
      <w:r>
        <w:rPr>
          <w:rFonts w:ascii="Oswald" w:hAnsi="Oswald"/>
          <w:color w:val="000000"/>
          <w:sz w:val="22"/>
          <w:szCs w:val="22"/>
          <w:lang w:val="ru-RU"/>
        </w:rPr>
        <w:t>местными коллективами</w:t>
      </w:r>
      <w:r w:rsidRPr="00D4538C">
        <w:rPr>
          <w:rFonts w:ascii="Oswald" w:hAnsi="Oswald"/>
          <w:color w:val="000000"/>
          <w:sz w:val="22"/>
          <w:szCs w:val="22"/>
        </w:rPr>
        <w:t xml:space="preserve"> </w:t>
      </w:r>
      <w:r w:rsidRPr="00D4538C">
        <w:rPr>
          <w:rFonts w:ascii="Open Sans Hebrew Condensed Ligh" w:hAnsi="Open Sans Hebrew Condensed Ligh" w:cs="Open Sans Hebrew Condensed Ligh"/>
          <w:color w:val="000000"/>
        </w:rPr>
        <w:t>- </w:t>
      </w:r>
      <w:r w:rsidRPr="00D4538C">
        <w:rPr>
          <w:rFonts w:ascii="Open Sans Hebrew Condensed Ligh" w:hAnsi="Open Sans Hebrew Condensed Ligh" w:cs="Open Sans Hebrew Condensed Ligh"/>
          <w:color w:val="000000"/>
          <w:rtl/>
        </w:rPr>
        <w:t xml:space="preserve">בנק הפועלים סניף </w:t>
      </w:r>
      <w:r w:rsidRPr="007C0C76">
        <w:rPr>
          <w:rFonts w:ascii="Open Sans Hebrew Condensed Ligh" w:hAnsi="Open Sans Hebrew Condensed Ligh" w:cs="Open Sans Hebrew Condensed Ligh"/>
          <w:b/>
          <w:bCs/>
          <w:color w:val="000000"/>
          <w:rtl/>
        </w:rPr>
        <w:t>690</w:t>
      </w:r>
      <w:r w:rsidRPr="00D4538C">
        <w:rPr>
          <w:rFonts w:ascii="Open Sans Hebrew Condensed Ligh" w:hAnsi="Open Sans Hebrew Condensed Ligh" w:cs="Open Sans Hebrew Condensed Ligh"/>
          <w:color w:val="000000"/>
          <w:rtl/>
        </w:rPr>
        <w:t xml:space="preserve"> חשבון </w:t>
      </w:r>
      <w:r w:rsidRPr="007C0C76">
        <w:rPr>
          <w:rFonts w:ascii="Open Sans Hebrew Condensed Ligh" w:hAnsi="Open Sans Hebrew Condensed Ligh" w:cs="Open Sans Hebrew Condensed Ligh"/>
          <w:b/>
          <w:bCs/>
          <w:color w:val="000000"/>
          <w:rtl/>
        </w:rPr>
        <w:t>439443</w:t>
      </w:r>
    </w:p>
    <w:p w:rsidR="005C5AFD" w:rsidRPr="00D4538C" w:rsidRDefault="005C5AFD" w:rsidP="00EF7A0E">
      <w:pPr>
        <w:pStyle w:val="font9"/>
        <w:ind w:left="360"/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color w:val="000000"/>
          <w:sz w:val="22"/>
          <w:szCs w:val="22"/>
          <w:lang w:val="ru-RU"/>
        </w:rPr>
        <w:t>зарубежными коллективами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- </w:t>
      </w:r>
      <w:bookmarkStart w:id="1" w:name="_Hlk32172743"/>
      <w:r w:rsidRPr="00C10B68">
        <w:rPr>
          <w:rFonts w:ascii="Oswald" w:hAnsi="Oswald"/>
          <w:color w:val="000000"/>
          <w:sz w:val="22"/>
          <w:szCs w:val="22"/>
        </w:rPr>
        <w:t>IBAN</w:t>
      </w:r>
      <w:r w:rsidRPr="00C10B68">
        <w:rPr>
          <w:rFonts w:ascii="Oswald" w:hAnsi="Oswald"/>
          <w:color w:val="000000"/>
          <w:sz w:val="22"/>
          <w:szCs w:val="22"/>
          <w:lang w:val="ru-RU"/>
        </w:rPr>
        <w:t>:</w:t>
      </w: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C10B68">
        <w:rPr>
          <w:rFonts w:ascii="Oswald" w:hAnsi="Oswald"/>
          <w:b/>
          <w:bCs/>
          <w:color w:val="000000"/>
          <w:sz w:val="22"/>
          <w:szCs w:val="22"/>
        </w:rPr>
        <w:t>IL</w:t>
      </w:r>
      <w:r w:rsidRPr="00C10B68">
        <w:rPr>
          <w:rFonts w:ascii="Oswald" w:hAnsi="Oswald"/>
          <w:b/>
          <w:bCs/>
          <w:color w:val="000000"/>
          <w:sz w:val="22"/>
          <w:szCs w:val="22"/>
          <w:lang w:val="ru-RU"/>
        </w:rPr>
        <w:t>47-0126-9000-0000-0439-443</w:t>
      </w:r>
      <w:r w:rsidRPr="00D4538C">
        <w:rPr>
          <w:rFonts w:ascii="Oswald" w:hAnsi="Oswald"/>
          <w:color w:val="000000"/>
          <w:sz w:val="22"/>
          <w:szCs w:val="22"/>
        </w:rPr>
        <w:t> </w:t>
      </w:r>
      <w:r w:rsidRPr="00C10B68">
        <w:rPr>
          <w:rFonts w:ascii="Oswald" w:hAnsi="Oswald"/>
          <w:color w:val="000000"/>
          <w:sz w:val="22"/>
          <w:szCs w:val="22"/>
        </w:rPr>
        <w:t>Swift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 </w:t>
      </w:r>
      <w:r w:rsidRPr="00D4538C">
        <w:rPr>
          <w:rFonts w:ascii="Oswald" w:hAnsi="Oswald"/>
          <w:color w:val="000000"/>
          <w:sz w:val="22"/>
          <w:szCs w:val="22"/>
        </w:rPr>
        <w:t>code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 xml:space="preserve">: </w:t>
      </w:r>
      <w:r w:rsidRPr="007C0C76">
        <w:rPr>
          <w:rFonts w:ascii="Oswald" w:hAnsi="Oswald"/>
          <w:b/>
          <w:bCs/>
          <w:color w:val="000000"/>
          <w:sz w:val="22"/>
          <w:szCs w:val="22"/>
        </w:rPr>
        <w:t>POALILIT</w:t>
      </w:r>
      <w:r w:rsidRPr="00D4538C">
        <w:rPr>
          <w:rFonts w:ascii="Oswald" w:hAnsi="Oswald"/>
          <w:color w:val="000000"/>
          <w:sz w:val="22"/>
          <w:szCs w:val="22"/>
        </w:rPr>
        <w:t> </w:t>
      </w:r>
      <w:bookmarkEnd w:id="1"/>
    </w:p>
    <w:p w:rsidR="005C5AFD" w:rsidRPr="00D4538C" w:rsidRDefault="005C5AFD" w:rsidP="005C5AFD">
      <w:pPr>
        <w:pStyle w:val="font9"/>
        <w:rPr>
          <w:rFonts w:ascii="Oswald" w:hAnsi="Oswald"/>
          <w:color w:val="000000"/>
          <w:sz w:val="22"/>
          <w:szCs w:val="22"/>
          <w:lang w:val="ru-RU"/>
        </w:rPr>
      </w:pPr>
      <w:r w:rsidRPr="00D4538C">
        <w:rPr>
          <w:rFonts w:ascii="Oswald" w:hAnsi="Oswald"/>
          <w:b/>
          <w:bCs/>
          <w:color w:val="000000"/>
          <w:sz w:val="22"/>
          <w:szCs w:val="22"/>
          <w:lang w:val="ru-RU"/>
        </w:rPr>
        <w:t>Возврат стоимости участия</w:t>
      </w:r>
      <w:r w:rsidRPr="00D4538C">
        <w:rPr>
          <w:rFonts w:ascii="Oswald" w:hAnsi="Oswald"/>
          <w:color w:val="000000"/>
          <w:sz w:val="22"/>
          <w:szCs w:val="22"/>
          <w:lang w:val="ru-RU"/>
        </w:rPr>
        <w:t>.</w:t>
      </w:r>
    </w:p>
    <w:p w:rsidR="005C5AFD" w:rsidRPr="00D4538C" w:rsidRDefault="003A31FF" w:rsidP="00EF7A0E">
      <w:pPr>
        <w:pStyle w:val="11"/>
        <w:numPr>
          <w:ilvl w:val="0"/>
          <w:numId w:val="34"/>
        </w:numPr>
        <w:ind w:left="540" w:right="720" w:hanging="270"/>
        <w:rPr>
          <w:lang w:val="ru-RU"/>
        </w:rPr>
      </w:pPr>
      <w:r>
        <w:rPr>
          <w:lang w:val="ru-RU"/>
        </w:rPr>
        <w:t>Правила возврата стоимости участия –в соответствии с законом о защите прав потребителя 2016 года</w:t>
      </w:r>
      <w:r w:rsidR="00CE728E">
        <w:rPr>
          <w:lang w:val="ru-RU"/>
        </w:rPr>
        <w:t>.</w:t>
      </w:r>
    </w:p>
    <w:p w:rsidR="005C5AFD" w:rsidRDefault="003A31FF" w:rsidP="00CE728E">
      <w:pPr>
        <w:pStyle w:val="11"/>
        <w:numPr>
          <w:ilvl w:val="0"/>
          <w:numId w:val="34"/>
        </w:numPr>
        <w:ind w:left="540" w:right="720" w:hanging="270"/>
        <w:rPr>
          <w:lang w:val="ru-RU"/>
        </w:rPr>
      </w:pPr>
      <w:r>
        <w:rPr>
          <w:lang w:val="ru-RU"/>
        </w:rPr>
        <w:t>По закону можно отменить сделку (оплату стоимости участия в конкурсе) информировав «Организатора» в течение 14 дней с момента оплаты стоимости участия, при условии, что отмена производится не позднее, чем за 14 дней (не считая выходные и праздничные дни) до начала конкурса.</w:t>
      </w:r>
    </w:p>
    <w:p w:rsidR="00CE728E" w:rsidRPr="00D4538C" w:rsidRDefault="00CE728E" w:rsidP="00CE728E">
      <w:pPr>
        <w:pStyle w:val="11"/>
        <w:numPr>
          <w:ilvl w:val="0"/>
          <w:numId w:val="34"/>
        </w:numPr>
        <w:ind w:left="540" w:right="720" w:hanging="270"/>
        <w:rPr>
          <w:lang w:val="ru-RU"/>
        </w:rPr>
      </w:pPr>
      <w:r>
        <w:rPr>
          <w:lang w:val="ru-RU"/>
        </w:rPr>
        <w:t>После отмены участия в конкурсе участник имеет право получить возврат стоимости участия в течение 14 дней от момента получения информации</w:t>
      </w:r>
      <w:r w:rsidR="001C51A9" w:rsidRPr="001C51A9">
        <w:rPr>
          <w:lang w:val="ru-RU"/>
        </w:rPr>
        <w:t xml:space="preserve"> (</w:t>
      </w:r>
      <w:r>
        <w:rPr>
          <w:lang w:val="ru-RU"/>
        </w:rPr>
        <w:t>об отмене участия</w:t>
      </w:r>
      <w:r w:rsidR="001C51A9" w:rsidRPr="001C51A9">
        <w:rPr>
          <w:lang w:val="ru-RU"/>
        </w:rPr>
        <w:t>)</w:t>
      </w:r>
      <w:r>
        <w:rPr>
          <w:lang w:val="ru-RU"/>
        </w:rPr>
        <w:t xml:space="preserve"> «Организатором», и в соответствии с реально уплаченной суммой за вычетом стоимости отмены. Стоимость отмены – 5% или 100 шекелей – та сумма, которая меньше.</w:t>
      </w:r>
    </w:p>
    <w:p w:rsidR="005C5AFD" w:rsidRPr="00D4538C" w:rsidRDefault="005C5AFD" w:rsidP="005C5AFD">
      <w:pPr>
        <w:pStyle w:val="ad"/>
        <w:ind w:left="0" w:firstLine="0"/>
        <w:rPr>
          <w:rFonts w:ascii="Oswald" w:hAnsi="Oswald" w:cs="Arial"/>
          <w:b/>
          <w:sz w:val="22"/>
          <w:szCs w:val="22"/>
          <w:lang w:bidi="he-IL"/>
        </w:rPr>
      </w:pPr>
      <w:r w:rsidRPr="00D4538C">
        <w:rPr>
          <w:rFonts w:ascii="Oswald" w:hAnsi="Oswald" w:cs="Arial"/>
          <w:b/>
          <w:sz w:val="22"/>
          <w:szCs w:val="22"/>
          <w:lang w:bidi="he-IL"/>
        </w:rPr>
        <w:t>Политика размещения фото- и видеоконтента на интернет-ресурсах</w:t>
      </w:r>
      <w:r>
        <w:rPr>
          <w:rFonts w:ascii="Oswald" w:hAnsi="Oswald" w:cs="Arial"/>
          <w:b/>
          <w:sz w:val="22"/>
          <w:szCs w:val="22"/>
          <w:lang w:bidi="he-IL"/>
        </w:rPr>
        <w:t xml:space="preserve"> </w:t>
      </w:r>
      <w:r w:rsidRPr="00993633">
        <w:rPr>
          <w:rFonts w:ascii="Oswald" w:hAnsi="Oswald" w:cs="Arial"/>
          <w:b/>
          <w:color w:val="C00000"/>
          <w:sz w:val="24"/>
          <w:szCs w:val="24"/>
          <w:lang w:bidi="he-IL"/>
        </w:rPr>
        <w:t>**</w:t>
      </w:r>
    </w:p>
    <w:p w:rsidR="005C5AFD" w:rsidRPr="00D4538C" w:rsidRDefault="005C5AFD" w:rsidP="005C5AFD">
      <w:pPr>
        <w:pStyle w:val="ad"/>
        <w:numPr>
          <w:ilvl w:val="0"/>
          <w:numId w:val="30"/>
        </w:numPr>
        <w:tabs>
          <w:tab w:val="left" w:pos="630"/>
        </w:tabs>
        <w:ind w:left="63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>Руководители</w:t>
      </w:r>
      <w:r>
        <w:rPr>
          <w:rFonts w:ascii="Oswald" w:hAnsi="Oswald" w:cs="Arial"/>
          <w:bCs/>
          <w:sz w:val="22"/>
          <w:szCs w:val="22"/>
        </w:rPr>
        <w:t>/администраторы</w:t>
      </w:r>
      <w:r w:rsidRPr="00D4538C">
        <w:rPr>
          <w:rFonts w:ascii="Oswald" w:hAnsi="Oswald" w:cs="Arial"/>
          <w:bCs/>
          <w:sz w:val="22"/>
          <w:szCs w:val="22"/>
        </w:rPr>
        <w:t xml:space="preserve"> коллективов </w:t>
      </w:r>
      <w:r w:rsidRPr="000F4BDD">
        <w:rPr>
          <w:rFonts w:ascii="Oswald" w:hAnsi="Oswald" w:cs="Arial"/>
          <w:bCs/>
          <w:sz w:val="22"/>
          <w:szCs w:val="22"/>
          <w:u w:val="single"/>
        </w:rPr>
        <w:t>декларируют</w:t>
      </w:r>
      <w:r>
        <w:rPr>
          <w:rFonts w:ascii="Oswald" w:hAnsi="Oswald" w:cs="Arial"/>
          <w:bCs/>
          <w:sz w:val="22"/>
          <w:szCs w:val="22"/>
        </w:rPr>
        <w:t xml:space="preserve"> что</w:t>
      </w:r>
      <w:r w:rsidRPr="00D4538C">
        <w:rPr>
          <w:rFonts w:ascii="Oswald" w:hAnsi="Oswald" w:cs="Arial"/>
          <w:bCs/>
          <w:sz w:val="22"/>
          <w:szCs w:val="22"/>
        </w:rPr>
        <w:t xml:space="preserve"> им известно о намерениях Организаторов фестиваля-конкурса использовать видеозаписи выступлений конкурсантов для создания документального фильма с последующей трансляцией на одном из каналов израильского телевидения;</w:t>
      </w:r>
    </w:p>
    <w:p w:rsidR="005C5AFD" w:rsidRDefault="005C5AFD" w:rsidP="00592E33">
      <w:pPr>
        <w:pStyle w:val="ad"/>
        <w:numPr>
          <w:ilvl w:val="0"/>
          <w:numId w:val="30"/>
        </w:numPr>
        <w:tabs>
          <w:tab w:val="left" w:pos="630"/>
        </w:tabs>
        <w:ind w:left="63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>они известили родителей/опекунов конкурсантов (не достигших 18 летнего возраста) об этом намерении и получили на это согласие, либо сообщили организаторам конкурса имена и фамилии конкурсантов, чьи родители/опекуны против использования видеофрагментов с выступлениями их детей в какой-бы то ни было форме;</w:t>
      </w:r>
    </w:p>
    <w:p w:rsidR="005C5AFD" w:rsidRPr="00D4538C" w:rsidRDefault="005C5AFD" w:rsidP="005C5AFD">
      <w:pPr>
        <w:pStyle w:val="ad"/>
        <w:numPr>
          <w:ilvl w:val="0"/>
          <w:numId w:val="30"/>
        </w:numPr>
        <w:ind w:left="630" w:hanging="27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>они согласны на тестовую онлайн-трансляци</w:t>
      </w:r>
      <w:r>
        <w:rPr>
          <w:rFonts w:ascii="Oswald" w:hAnsi="Oswald" w:cs="Arial"/>
          <w:bCs/>
          <w:sz w:val="22"/>
          <w:szCs w:val="22"/>
        </w:rPr>
        <w:t>ю фестиваля на интернет-ресурсах</w:t>
      </w:r>
      <w:r>
        <w:rPr>
          <w:rFonts w:ascii="Oswald" w:hAnsi="Oswald" w:cs="Arial"/>
          <w:bCs/>
          <w:sz w:val="22"/>
          <w:szCs w:val="22"/>
          <w:lang w:bidi="he-IL"/>
        </w:rPr>
        <w:t>;</w:t>
      </w:r>
    </w:p>
    <w:p w:rsidR="005C5AFD" w:rsidRPr="00D4538C" w:rsidRDefault="005C5AFD" w:rsidP="005C5AFD">
      <w:pPr>
        <w:pStyle w:val="ad"/>
        <w:numPr>
          <w:ilvl w:val="0"/>
          <w:numId w:val="3"/>
        </w:numPr>
        <w:ind w:left="630" w:hanging="27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 xml:space="preserve">те видеозаписи выступлений, которые Организаторы фестиваля-конкурса могут изготовить и вручить конкурсантам в процессе фестиваля (за отдельную символическую плату) предназначены </w:t>
      </w:r>
      <w:r w:rsidRPr="000F4BDD">
        <w:rPr>
          <w:rFonts w:ascii="Oswald" w:hAnsi="Oswald" w:cs="Arial"/>
          <w:bCs/>
          <w:sz w:val="22"/>
          <w:szCs w:val="22"/>
          <w:u w:val="single"/>
        </w:rPr>
        <w:t>исключительно для индивидуального пользования</w:t>
      </w:r>
      <w:r w:rsidRPr="00D4538C">
        <w:rPr>
          <w:rFonts w:ascii="Oswald" w:hAnsi="Oswald" w:cs="Arial"/>
          <w:bCs/>
          <w:sz w:val="22"/>
          <w:szCs w:val="22"/>
        </w:rPr>
        <w:t xml:space="preserve"> и не будут переданы </w:t>
      </w:r>
      <w:r>
        <w:rPr>
          <w:rFonts w:ascii="Oswald" w:hAnsi="Oswald" w:cs="Arial"/>
          <w:bCs/>
          <w:sz w:val="22"/>
          <w:szCs w:val="22"/>
        </w:rPr>
        <w:t>третьим лицам;</w:t>
      </w:r>
    </w:p>
    <w:p w:rsidR="005C5AFD" w:rsidRPr="00D4538C" w:rsidRDefault="005C5AFD" w:rsidP="005C5AFD">
      <w:pPr>
        <w:pStyle w:val="ad"/>
        <w:ind w:left="630" w:hanging="270"/>
        <w:rPr>
          <w:rFonts w:ascii="Oswald" w:hAnsi="Oswald" w:cs="Arial"/>
          <w:bCs/>
          <w:sz w:val="22"/>
          <w:szCs w:val="22"/>
        </w:rPr>
      </w:pPr>
    </w:p>
    <w:p w:rsidR="005C5AFD" w:rsidRDefault="005C5AFD" w:rsidP="005C5AFD">
      <w:pPr>
        <w:pStyle w:val="ad"/>
        <w:numPr>
          <w:ilvl w:val="0"/>
          <w:numId w:val="3"/>
        </w:numPr>
        <w:ind w:left="630" w:hanging="27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 xml:space="preserve">«Организатор» </w:t>
      </w:r>
      <w:r w:rsidRPr="000F4BDD">
        <w:rPr>
          <w:rFonts w:ascii="Oswald" w:hAnsi="Oswald" w:cs="Arial"/>
          <w:bCs/>
          <w:sz w:val="22"/>
          <w:szCs w:val="22"/>
          <w:u w:val="single"/>
        </w:rPr>
        <w:t>не несет ответственност</w:t>
      </w:r>
      <w:r>
        <w:rPr>
          <w:rFonts w:ascii="Oswald" w:hAnsi="Oswald" w:cs="Arial"/>
          <w:bCs/>
          <w:sz w:val="22"/>
          <w:szCs w:val="22"/>
          <w:u w:val="single"/>
        </w:rPr>
        <w:t>и</w:t>
      </w:r>
      <w:r w:rsidRPr="00D4538C">
        <w:rPr>
          <w:rFonts w:ascii="Oswald" w:hAnsi="Oswald" w:cs="Arial"/>
          <w:bCs/>
          <w:sz w:val="22"/>
          <w:szCs w:val="22"/>
        </w:rPr>
        <w:t xml:space="preserve"> за возможный ущерб от размещение конкурсантами упомянутых в предыдущем пункте видеофрагментов в сети Интернет, включая социальные сети и видеохостинги;</w:t>
      </w:r>
    </w:p>
    <w:p w:rsidR="005C5AFD" w:rsidRPr="00535FE6" w:rsidRDefault="005C5AFD" w:rsidP="005C5AFD">
      <w:pPr>
        <w:pStyle w:val="ad"/>
        <w:ind w:left="630" w:hanging="270"/>
        <w:rPr>
          <w:rFonts w:ascii="Oswald" w:hAnsi="Oswald" w:cs="Arial"/>
          <w:bCs/>
          <w:sz w:val="22"/>
          <w:szCs w:val="22"/>
        </w:rPr>
      </w:pPr>
    </w:p>
    <w:p w:rsidR="005C5AFD" w:rsidRPr="00D4538C" w:rsidRDefault="005C5AFD" w:rsidP="005C5AFD">
      <w:pPr>
        <w:pStyle w:val="ad"/>
        <w:numPr>
          <w:ilvl w:val="0"/>
          <w:numId w:val="3"/>
        </w:numPr>
        <w:ind w:left="630" w:hanging="27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 xml:space="preserve">«Организатор» </w:t>
      </w:r>
      <w:r w:rsidRPr="000F4BDD">
        <w:rPr>
          <w:rFonts w:ascii="Oswald" w:hAnsi="Oswald" w:cs="Arial"/>
          <w:bCs/>
          <w:sz w:val="22"/>
          <w:szCs w:val="22"/>
          <w:u w:val="single"/>
        </w:rPr>
        <w:t>не размещают видео-фото</w:t>
      </w:r>
      <w:r w:rsidRPr="00D4538C">
        <w:rPr>
          <w:rFonts w:ascii="Oswald" w:hAnsi="Oswald" w:cs="Arial"/>
          <w:bCs/>
          <w:sz w:val="22"/>
          <w:szCs w:val="22"/>
        </w:rPr>
        <w:t xml:space="preserve"> материалы на официальном сайте </w:t>
      </w:r>
      <w:r w:rsidRPr="000F4BDD">
        <w:rPr>
          <w:rFonts w:ascii="Oswald" w:hAnsi="Oswald" w:cs="Arial"/>
          <w:bCs/>
          <w:sz w:val="22"/>
          <w:szCs w:val="22"/>
          <w:u w:val="single"/>
        </w:rPr>
        <w:t>без письменного согласия обоих родителей всех зафиксированных в кадре/видеофрагменте</w:t>
      </w:r>
      <w:r w:rsidRPr="00D4538C">
        <w:rPr>
          <w:rFonts w:ascii="Oswald" w:hAnsi="Oswald" w:cs="Arial"/>
          <w:bCs/>
          <w:sz w:val="22"/>
          <w:szCs w:val="22"/>
        </w:rPr>
        <w:t xml:space="preserve"> участников коллективных выступлений</w:t>
      </w:r>
      <w:r>
        <w:rPr>
          <w:rFonts w:ascii="Oswald" w:hAnsi="Oswald" w:cs="Arial"/>
          <w:bCs/>
          <w:sz w:val="22"/>
          <w:szCs w:val="22"/>
        </w:rPr>
        <w:t>, не достигших возраста 18 лет</w:t>
      </w:r>
      <w:r w:rsidRPr="00D4538C">
        <w:rPr>
          <w:rFonts w:ascii="Oswald" w:hAnsi="Oswald" w:cs="Arial"/>
          <w:bCs/>
          <w:sz w:val="22"/>
          <w:szCs w:val="22"/>
        </w:rPr>
        <w:t>;</w:t>
      </w:r>
    </w:p>
    <w:p w:rsidR="005C5AFD" w:rsidRPr="00D4538C" w:rsidRDefault="005C5AFD" w:rsidP="005C5AFD">
      <w:pPr>
        <w:pStyle w:val="ad"/>
        <w:ind w:left="720" w:firstLine="0"/>
        <w:rPr>
          <w:rFonts w:ascii="Oswald" w:hAnsi="Oswald" w:cs="Arial"/>
          <w:bCs/>
          <w:sz w:val="22"/>
          <w:szCs w:val="22"/>
        </w:rPr>
      </w:pPr>
    </w:p>
    <w:p w:rsidR="005C5AFD" w:rsidRPr="00D4538C" w:rsidRDefault="005C5AFD" w:rsidP="005C5AFD">
      <w:pPr>
        <w:pStyle w:val="ad"/>
        <w:ind w:left="0" w:firstLine="0"/>
        <w:rPr>
          <w:rFonts w:ascii="Oswald" w:hAnsi="Oswald" w:cs="Arial"/>
          <w:b/>
          <w:sz w:val="22"/>
          <w:szCs w:val="22"/>
          <w:lang w:bidi="he-IL"/>
        </w:rPr>
      </w:pPr>
      <w:r w:rsidRPr="00D4538C">
        <w:rPr>
          <w:rFonts w:ascii="Oswald" w:hAnsi="Oswald" w:cs="Arial"/>
          <w:b/>
          <w:sz w:val="22"/>
          <w:szCs w:val="22"/>
        </w:rPr>
        <w:t>Размещение и программа пребывания для иностранных участников</w:t>
      </w:r>
      <w:r w:rsidRPr="00D4538C">
        <w:rPr>
          <w:rFonts w:ascii="Oswald" w:hAnsi="Oswald" w:cs="Arial"/>
          <w:b/>
          <w:sz w:val="22"/>
          <w:szCs w:val="22"/>
          <w:lang w:bidi="he-IL"/>
        </w:rPr>
        <w:t xml:space="preserve"> осуществляется</w:t>
      </w:r>
    </w:p>
    <w:p w:rsidR="005C5AFD" w:rsidRPr="00D4538C" w:rsidRDefault="005C5AFD" w:rsidP="005C5AFD">
      <w:pPr>
        <w:pStyle w:val="ad"/>
        <w:numPr>
          <w:ilvl w:val="0"/>
          <w:numId w:val="31"/>
        </w:numPr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>а) самостоятельно;</w:t>
      </w:r>
    </w:p>
    <w:p w:rsidR="005C5AFD" w:rsidRPr="00D4538C" w:rsidRDefault="008E28CE" w:rsidP="008E28CE">
      <w:pPr>
        <w:pStyle w:val="ad"/>
        <w:numPr>
          <w:ilvl w:val="0"/>
          <w:numId w:val="31"/>
        </w:numPr>
        <w:rPr>
          <w:rFonts w:ascii="Oswald" w:hAnsi="Oswald"/>
          <w:sz w:val="22"/>
          <w:szCs w:val="22"/>
        </w:rPr>
      </w:pPr>
      <w:r>
        <w:rPr>
          <w:rFonts w:ascii="Oswald" w:hAnsi="Oswald" w:cs="Arial"/>
          <w:bCs/>
          <w:sz w:val="22"/>
          <w:szCs w:val="22"/>
        </w:rPr>
        <w:t xml:space="preserve">б) туристическими фирмами </w:t>
      </w:r>
      <w:r w:rsidR="005C5AFD" w:rsidRPr="00D4538C">
        <w:rPr>
          <w:rFonts w:ascii="Oswald" w:hAnsi="Oswald" w:cs="Arial"/>
          <w:bCs/>
          <w:sz w:val="22"/>
          <w:szCs w:val="22"/>
        </w:rPr>
        <w:t xml:space="preserve"> </w:t>
      </w:r>
      <w:hyperlink r:id="rId12" w:history="1">
        <w:r w:rsidR="005C5AFD" w:rsidRPr="008E28CE">
          <w:rPr>
            <w:rStyle w:val="a3"/>
            <w:rFonts w:ascii="Oswald" w:hAnsi="Oswald" w:cs="Arial"/>
            <w:bCs/>
            <w:sz w:val="22"/>
            <w:szCs w:val="22"/>
            <w:lang w:val="en-US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ISRAEL</w:t>
        </w:r>
        <w:r w:rsidR="005C5AFD" w:rsidRPr="008E28CE">
          <w:rPr>
            <w:rStyle w:val="a3"/>
            <w:rFonts w:ascii="Oswald" w:hAnsi="Oswald" w:cs="Arial"/>
            <w:bCs/>
            <w:sz w:val="22"/>
            <w:szCs w:val="22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2</w:t>
        </w:r>
        <w:r w:rsidR="005C5AFD" w:rsidRPr="008E28CE">
          <w:rPr>
            <w:rStyle w:val="a3"/>
            <w:rFonts w:ascii="Oswald" w:hAnsi="Oswald" w:cs="Arial"/>
            <w:bCs/>
            <w:sz w:val="22"/>
            <w:szCs w:val="22"/>
            <w:lang w:val="en-US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GO</w:t>
        </w:r>
      </w:hyperlink>
      <w:r>
        <w:rPr>
          <w:rFonts w:ascii="Oswald" w:hAnsi="Oswald" w:cs="Arial"/>
          <w:bCs/>
          <w:sz w:val="22"/>
          <w:szCs w:val="22"/>
        </w:rPr>
        <w:t xml:space="preserve"> и </w:t>
      </w:r>
      <w:hyperlink r:id="rId13" w:history="1">
        <w:r w:rsidRPr="008E28CE">
          <w:rPr>
            <w:rStyle w:val="a3"/>
            <w:rFonts w:ascii="Oswald" w:hAnsi="Oswald" w:cs="Arial"/>
            <w:bCs/>
            <w:sz w:val="22"/>
            <w:szCs w:val="22"/>
            <w:lang w:val="en-US"/>
          </w:rPr>
          <w:t>R</w:t>
        </w:r>
        <w:r>
          <w:rPr>
            <w:rStyle w:val="a3"/>
            <w:rFonts w:ascii="Oswald" w:hAnsi="Oswald" w:cs="Arial"/>
            <w:bCs/>
            <w:sz w:val="22"/>
            <w:szCs w:val="22"/>
            <w:lang w:val="en-US"/>
          </w:rPr>
          <w:t>EJWAN</w:t>
        </w:r>
      </w:hyperlink>
      <w:r w:rsidRPr="008E28CE">
        <w:rPr>
          <w:rFonts w:ascii="Oswald" w:hAnsi="Oswald" w:cs="Arial"/>
          <w:bCs/>
          <w:sz w:val="22"/>
          <w:szCs w:val="22"/>
        </w:rPr>
        <w:t xml:space="preserve">, </w:t>
      </w:r>
      <w:r w:rsidR="005C5AFD" w:rsidRPr="00D4538C">
        <w:rPr>
          <w:rFonts w:ascii="Oswald" w:hAnsi="Oswald" w:cs="Arial"/>
          <w:bCs/>
          <w:sz w:val="22"/>
          <w:szCs w:val="22"/>
        </w:rPr>
        <w:t>Пр</w:t>
      </w:r>
      <w:r w:rsidR="005C5AFD" w:rsidRPr="00D4538C">
        <w:rPr>
          <w:rFonts w:ascii="Oswald" w:hAnsi="Oswald" w:cs="Arial"/>
          <w:bCs/>
          <w:sz w:val="22"/>
          <w:szCs w:val="22"/>
          <w:lang w:bidi="he-IL"/>
        </w:rPr>
        <w:t xml:space="preserve">едложение по проживанию </w:t>
      </w:r>
      <w:r w:rsidR="005C5AFD" w:rsidRPr="00D4538C">
        <w:rPr>
          <w:rFonts w:ascii="Oswald" w:hAnsi="Oswald" w:cs="Arial"/>
          <w:bCs/>
          <w:sz w:val="22"/>
          <w:szCs w:val="22"/>
        </w:rPr>
        <w:t xml:space="preserve"> </w:t>
      </w:r>
      <w:hyperlink r:id="rId14" w:history="1">
        <w:r w:rsidR="005C5AFD" w:rsidRPr="00D4538C">
          <w:rPr>
            <w:rStyle w:val="a3"/>
            <w:rFonts w:ascii="Oswald" w:eastAsia="SimSun" w:hAnsi="Oswald" w:cs="Arial"/>
            <w:bCs/>
            <w:sz w:val="22"/>
            <w:szCs w:val="22"/>
          </w:rPr>
          <w:t>здесь</w:t>
        </w:r>
      </w:hyperlink>
    </w:p>
    <w:p w:rsidR="005C5AFD" w:rsidRPr="00D4538C" w:rsidRDefault="005C5AFD" w:rsidP="005C5AFD">
      <w:pPr>
        <w:pStyle w:val="font8"/>
        <w:rPr>
          <w:rFonts w:ascii="Oswald" w:hAnsi="Oswald"/>
          <w:b/>
          <w:bCs/>
          <w:sz w:val="22"/>
          <w:szCs w:val="22"/>
          <w:lang w:val="ru-RU"/>
        </w:rPr>
      </w:pPr>
      <w:r>
        <w:rPr>
          <w:rFonts w:ascii="Oswald" w:hAnsi="Oswald"/>
          <w:b/>
          <w:bCs/>
          <w:sz w:val="22"/>
          <w:szCs w:val="22"/>
          <w:lang w:val="ru-RU"/>
        </w:rPr>
        <w:t>Запрещается:</w:t>
      </w:r>
    </w:p>
    <w:p w:rsidR="005C5AFD" w:rsidRPr="00D4538C" w:rsidRDefault="005C5AFD" w:rsidP="005C5AFD">
      <w:pPr>
        <w:pStyle w:val="font8"/>
        <w:numPr>
          <w:ilvl w:val="0"/>
          <w:numId w:val="32"/>
        </w:numPr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sz w:val="22"/>
          <w:szCs w:val="22"/>
          <w:lang w:val="ru-RU"/>
        </w:rPr>
        <w:t>1.</w:t>
      </w:r>
      <w:r w:rsidRPr="00D4538C">
        <w:rPr>
          <w:rFonts w:ascii="Oswald" w:hAnsi="Oswald"/>
          <w:sz w:val="22"/>
          <w:szCs w:val="22"/>
          <w:lang w:val="ru-RU"/>
        </w:rPr>
        <w:t xml:space="preserve">вносить недостоверные сведения в </w:t>
      </w:r>
      <w:r>
        <w:rPr>
          <w:rFonts w:ascii="Oswald" w:hAnsi="Oswald"/>
          <w:sz w:val="22"/>
          <w:szCs w:val="22"/>
          <w:lang w:val="ru-RU"/>
        </w:rPr>
        <w:t>Регистрационную форму участника;</w:t>
      </w:r>
    </w:p>
    <w:p w:rsidR="005C5AFD" w:rsidRPr="00D4538C" w:rsidRDefault="005C5AFD" w:rsidP="005C5AFD">
      <w:pPr>
        <w:pStyle w:val="font8"/>
        <w:numPr>
          <w:ilvl w:val="0"/>
          <w:numId w:val="32"/>
        </w:numPr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sz w:val="22"/>
          <w:szCs w:val="22"/>
          <w:lang w:val="ru-RU"/>
        </w:rPr>
        <w:t>2.</w:t>
      </w:r>
      <w:r w:rsidRPr="00D4538C">
        <w:rPr>
          <w:rFonts w:ascii="Oswald" w:hAnsi="Oswald"/>
          <w:sz w:val="22"/>
          <w:szCs w:val="22"/>
          <w:lang w:val="ru-RU"/>
        </w:rPr>
        <w:t>заменять заранее заявленную композицию и/или участника без предварительного согласования замены с Арт-директором или «Организатором»;</w:t>
      </w:r>
    </w:p>
    <w:p w:rsidR="005C5AFD" w:rsidRPr="00D4538C" w:rsidRDefault="005C5AFD" w:rsidP="005C5AFD">
      <w:pPr>
        <w:pStyle w:val="font8"/>
        <w:numPr>
          <w:ilvl w:val="0"/>
          <w:numId w:val="32"/>
        </w:numPr>
        <w:spacing w:before="0" w:beforeAutospacing="0" w:after="0" w:afterAutospacing="0"/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sz w:val="22"/>
          <w:szCs w:val="22"/>
          <w:lang w:val="ru-RU"/>
        </w:rPr>
        <w:t>3.</w:t>
      </w:r>
      <w:r w:rsidRPr="00D4538C">
        <w:rPr>
          <w:rFonts w:ascii="Oswald" w:hAnsi="Oswald"/>
          <w:sz w:val="22"/>
          <w:szCs w:val="22"/>
          <w:lang w:val="ru-RU"/>
        </w:rPr>
        <w:t>вступать в контакты с членами жюри и/или мешать работе жюри каким бы то ни было образом;</w:t>
      </w:r>
    </w:p>
    <w:p w:rsidR="005C5AFD" w:rsidRDefault="005C5AFD" w:rsidP="005C5AFD">
      <w:pPr>
        <w:pStyle w:val="font8"/>
        <w:numPr>
          <w:ilvl w:val="0"/>
          <w:numId w:val="32"/>
        </w:numPr>
        <w:spacing w:before="0" w:beforeAutospacing="0" w:after="0" w:afterAutospacing="0"/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sz w:val="22"/>
          <w:szCs w:val="22"/>
          <w:lang w:val="ru-RU"/>
        </w:rPr>
        <w:t>4.</w:t>
      </w:r>
      <w:r w:rsidRPr="00D4538C">
        <w:rPr>
          <w:rFonts w:ascii="Oswald" w:hAnsi="Oswald"/>
          <w:sz w:val="22"/>
          <w:szCs w:val="22"/>
          <w:lang w:val="ru-RU"/>
        </w:rPr>
        <w:t>Любая попытка повлиять на решения жюри со стороны конкурсанта и/или руководителя коллектива, а также сопровождающих конкурсантов лиц из числа родных/ друзей считается грубым нарушением Организационных правил;</w:t>
      </w:r>
    </w:p>
    <w:p w:rsidR="005C5AFD" w:rsidRPr="00D4538C" w:rsidRDefault="005C5AFD" w:rsidP="005C5AFD">
      <w:pPr>
        <w:pStyle w:val="font8"/>
        <w:numPr>
          <w:ilvl w:val="0"/>
          <w:numId w:val="32"/>
        </w:numPr>
        <w:spacing w:before="0" w:beforeAutospacing="0" w:after="0" w:afterAutospacing="0"/>
        <w:rPr>
          <w:rFonts w:ascii="Oswald" w:hAnsi="Oswald"/>
          <w:sz w:val="22"/>
          <w:szCs w:val="22"/>
          <w:lang w:val="ru-RU"/>
        </w:rPr>
      </w:pPr>
      <w:r w:rsidRPr="00D4538C">
        <w:rPr>
          <w:rFonts w:ascii="Oswald" w:hAnsi="Oswald"/>
          <w:sz w:val="22"/>
          <w:szCs w:val="22"/>
          <w:lang w:val="ru-RU"/>
        </w:rPr>
        <w:t>При выявленных нарушениях пунктов 1.,2.,3.</w:t>
      </w:r>
      <w:r w:rsidR="00E058B3">
        <w:rPr>
          <w:rFonts w:ascii="Oswald" w:hAnsi="Oswald"/>
          <w:sz w:val="22"/>
          <w:szCs w:val="22"/>
          <w:lang w:val="ru-RU"/>
        </w:rPr>
        <w:t>, 4.</w:t>
      </w:r>
      <w:r w:rsidRPr="00D4538C">
        <w:rPr>
          <w:rFonts w:ascii="Oswald" w:hAnsi="Oswald"/>
          <w:sz w:val="22"/>
          <w:szCs w:val="22"/>
          <w:lang w:val="ru-RU"/>
        </w:rPr>
        <w:t xml:space="preserve"> настоящего раздела, «Организатор» имеет право не допустить конкурсанта к выступлениям или прервать начавшееся выступление, а также не оценивать само выступление. В этих случаях возврат стоимости участия не производится.</w:t>
      </w:r>
    </w:p>
    <w:p w:rsidR="005C5AFD" w:rsidRDefault="005C5AFD" w:rsidP="005C5AFD">
      <w:pPr>
        <w:pStyle w:val="ad"/>
        <w:ind w:left="720" w:hanging="720"/>
        <w:rPr>
          <w:rFonts w:ascii="Oswald" w:hAnsi="Oswald" w:cs="Arial"/>
          <w:bCs/>
          <w:sz w:val="22"/>
          <w:szCs w:val="22"/>
        </w:rPr>
      </w:pPr>
      <w:r w:rsidRPr="0068274A">
        <w:rPr>
          <w:rFonts w:ascii="Oswald" w:hAnsi="Oswald" w:cs="Arial"/>
          <w:b/>
          <w:sz w:val="22"/>
          <w:szCs w:val="22"/>
        </w:rPr>
        <w:t>Прочее:</w:t>
      </w:r>
    </w:p>
    <w:p w:rsidR="005C5AFD" w:rsidRPr="00214501" w:rsidRDefault="005C5AFD" w:rsidP="005C5AFD">
      <w:pPr>
        <w:pStyle w:val="ad"/>
        <w:numPr>
          <w:ilvl w:val="0"/>
          <w:numId w:val="27"/>
        </w:numPr>
        <w:ind w:left="720" w:hanging="270"/>
        <w:rPr>
          <w:rFonts w:ascii="Oswald" w:hAnsi="Oswald" w:cs="Arial"/>
          <w:bCs/>
          <w:sz w:val="22"/>
          <w:szCs w:val="22"/>
          <w:rtl/>
          <w:lang w:bidi="he-IL"/>
        </w:rPr>
      </w:pPr>
      <w:r>
        <w:rPr>
          <w:rFonts w:ascii="Oswald" w:hAnsi="Oswald" w:cs="Arial"/>
          <w:bCs/>
          <w:sz w:val="22"/>
          <w:szCs w:val="22"/>
        </w:rPr>
        <w:t xml:space="preserve">Стоимость входного билета в зрительный зал конкурса – 35 </w:t>
      </w:r>
      <w:r>
        <w:rPr>
          <w:rFonts w:ascii="Oswald" w:hAnsi="Oswald" w:cs="Arial" w:hint="cs"/>
          <w:bCs/>
          <w:sz w:val="22"/>
          <w:szCs w:val="22"/>
          <w:rtl/>
          <w:lang w:bidi="he-IL"/>
        </w:rPr>
        <w:t>₪</w:t>
      </w:r>
    </w:p>
    <w:p w:rsidR="005C5AFD" w:rsidRDefault="005C5AFD" w:rsidP="005C5AFD">
      <w:pPr>
        <w:pStyle w:val="ad"/>
        <w:numPr>
          <w:ilvl w:val="0"/>
          <w:numId w:val="27"/>
        </w:numPr>
        <w:ind w:left="720" w:hanging="27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 xml:space="preserve">Руководители коллективов, </w:t>
      </w:r>
      <w:r>
        <w:rPr>
          <w:rFonts w:ascii="Oswald" w:hAnsi="Oswald" w:cs="Arial"/>
          <w:bCs/>
          <w:sz w:val="22"/>
          <w:szCs w:val="22"/>
        </w:rPr>
        <w:t xml:space="preserve">хореографы </w:t>
      </w:r>
      <w:r w:rsidRPr="00D4538C">
        <w:rPr>
          <w:rFonts w:ascii="Oswald" w:hAnsi="Oswald" w:cs="Arial"/>
          <w:bCs/>
          <w:sz w:val="22"/>
          <w:szCs w:val="22"/>
        </w:rPr>
        <w:t xml:space="preserve">и костюмеры получают входные билеты у </w:t>
      </w:r>
      <w:r w:rsidRPr="00D4538C">
        <w:rPr>
          <w:rFonts w:ascii="Oswald" w:hAnsi="Oswald"/>
          <w:sz w:val="22"/>
          <w:szCs w:val="22"/>
        </w:rPr>
        <w:t>«Организатор</w:t>
      </w:r>
      <w:r>
        <w:rPr>
          <w:rFonts w:ascii="Oswald" w:hAnsi="Oswald"/>
          <w:sz w:val="22"/>
          <w:szCs w:val="22"/>
        </w:rPr>
        <w:t>а</w:t>
      </w:r>
      <w:r w:rsidRPr="00D4538C">
        <w:rPr>
          <w:rFonts w:ascii="Oswald" w:hAnsi="Oswald"/>
          <w:sz w:val="22"/>
          <w:szCs w:val="22"/>
        </w:rPr>
        <w:t>»</w:t>
      </w:r>
      <w:r>
        <w:rPr>
          <w:rFonts w:ascii="Oswald" w:hAnsi="Oswald"/>
          <w:sz w:val="22"/>
          <w:szCs w:val="22"/>
        </w:rPr>
        <w:t xml:space="preserve"> </w:t>
      </w:r>
      <w:r w:rsidRPr="00D4538C">
        <w:rPr>
          <w:rFonts w:ascii="Oswald" w:hAnsi="Oswald" w:cs="Arial"/>
          <w:bCs/>
          <w:sz w:val="22"/>
          <w:szCs w:val="22"/>
        </w:rPr>
        <w:t>бесплатно</w:t>
      </w:r>
    </w:p>
    <w:p w:rsidR="005C5AFD" w:rsidRDefault="005C5AFD" w:rsidP="005C5AFD">
      <w:pPr>
        <w:pStyle w:val="ad"/>
        <w:numPr>
          <w:ilvl w:val="0"/>
          <w:numId w:val="27"/>
        </w:numPr>
        <w:ind w:left="720" w:hanging="270"/>
        <w:rPr>
          <w:rFonts w:ascii="Oswald" w:hAnsi="Oswald" w:cs="Arial"/>
          <w:bCs/>
          <w:sz w:val="22"/>
          <w:szCs w:val="22"/>
        </w:rPr>
      </w:pPr>
      <w:r w:rsidRPr="00D4538C">
        <w:rPr>
          <w:rFonts w:ascii="Oswald" w:hAnsi="Oswald" w:cs="Arial"/>
          <w:bCs/>
          <w:sz w:val="22"/>
          <w:szCs w:val="22"/>
        </w:rPr>
        <w:t xml:space="preserve">(не более </w:t>
      </w:r>
      <w:r>
        <w:rPr>
          <w:rFonts w:ascii="Oswald" w:hAnsi="Oswald" w:cs="Arial"/>
          <w:bCs/>
          <w:sz w:val="22"/>
          <w:szCs w:val="22"/>
        </w:rPr>
        <w:t>4</w:t>
      </w:r>
      <w:r w:rsidRPr="00D4538C">
        <w:rPr>
          <w:rFonts w:ascii="Oswald" w:hAnsi="Oswald" w:cs="Arial"/>
          <w:bCs/>
          <w:sz w:val="22"/>
          <w:szCs w:val="22"/>
        </w:rPr>
        <w:t>-х входных билетов на коллектив).</w:t>
      </w:r>
    </w:p>
    <w:p w:rsidR="005C5AFD" w:rsidRPr="001B4CC2" w:rsidRDefault="005C5AFD" w:rsidP="005C5AFD">
      <w:pPr>
        <w:pStyle w:val="ad"/>
        <w:numPr>
          <w:ilvl w:val="0"/>
          <w:numId w:val="27"/>
        </w:numPr>
        <w:ind w:left="720" w:hanging="270"/>
        <w:rPr>
          <w:rFonts w:ascii="Oswald" w:hAnsi="Oswald" w:cs="Arial"/>
          <w:sz w:val="22"/>
          <w:szCs w:val="22"/>
        </w:rPr>
      </w:pPr>
      <w:r w:rsidRPr="001B4CC2">
        <w:rPr>
          <w:rFonts w:ascii="Oswald" w:hAnsi="Oswald"/>
          <w:sz w:val="22"/>
          <w:szCs w:val="22"/>
          <w:u w:val="single"/>
        </w:rPr>
        <w:t>Администратор</w:t>
      </w:r>
      <w:r w:rsidRPr="001B4CC2">
        <w:rPr>
          <w:rFonts w:ascii="Oswald" w:hAnsi="Oswald"/>
          <w:sz w:val="22"/>
          <w:szCs w:val="22"/>
        </w:rPr>
        <w:t xml:space="preserve"> и/или </w:t>
      </w:r>
      <w:r w:rsidRPr="001B4CC2">
        <w:rPr>
          <w:rFonts w:ascii="Oswald" w:hAnsi="Oswald"/>
          <w:sz w:val="22"/>
          <w:szCs w:val="22"/>
          <w:u w:val="single"/>
        </w:rPr>
        <w:t>художественный руководитель конкурсанта декларируют</w:t>
      </w:r>
      <w:r w:rsidRPr="001B4CC2">
        <w:rPr>
          <w:rFonts w:ascii="Oswald" w:hAnsi="Oswald"/>
          <w:sz w:val="22"/>
          <w:szCs w:val="22"/>
        </w:rPr>
        <w:t>, что условия фестиваля-конкурса подробно разъяснены родителям конкурсантов, не достигших 18-летнего возраста.</w:t>
      </w:r>
    </w:p>
    <w:p w:rsidR="005C5AFD" w:rsidRPr="001B4CC2" w:rsidRDefault="005C5AFD" w:rsidP="005C5AFD">
      <w:pPr>
        <w:pStyle w:val="ad"/>
        <w:numPr>
          <w:ilvl w:val="0"/>
          <w:numId w:val="27"/>
        </w:numPr>
        <w:ind w:left="720" w:hanging="270"/>
        <w:rPr>
          <w:rFonts w:ascii="Oswald" w:hAnsi="Oswald" w:cs="Arial"/>
          <w:sz w:val="22"/>
          <w:szCs w:val="22"/>
        </w:rPr>
      </w:pPr>
      <w:r w:rsidRPr="001B4CC2">
        <w:rPr>
          <w:rFonts w:ascii="Oswald" w:hAnsi="Oswald"/>
          <w:sz w:val="22"/>
          <w:szCs w:val="22"/>
          <w:u w:val="single"/>
          <w:lang w:bidi="he-IL"/>
        </w:rPr>
        <w:t>Администратор</w:t>
      </w:r>
      <w:r w:rsidRPr="001B4CC2">
        <w:rPr>
          <w:rFonts w:ascii="Oswald" w:hAnsi="Oswald"/>
          <w:sz w:val="22"/>
          <w:szCs w:val="22"/>
          <w:lang w:bidi="he-IL"/>
        </w:rPr>
        <w:t xml:space="preserve"> и/или </w:t>
      </w:r>
      <w:r w:rsidRPr="00080F29">
        <w:rPr>
          <w:rFonts w:ascii="Oswald" w:hAnsi="Oswald"/>
          <w:sz w:val="22"/>
          <w:szCs w:val="22"/>
          <w:u w:val="single"/>
          <w:lang w:bidi="he-IL"/>
        </w:rPr>
        <w:t>художественный руководитель конкурсанта декларируют</w:t>
      </w:r>
      <w:r w:rsidRPr="001B4CC2">
        <w:rPr>
          <w:rFonts w:ascii="Oswald" w:hAnsi="Oswald"/>
          <w:sz w:val="22"/>
          <w:szCs w:val="22"/>
          <w:lang w:bidi="he-IL"/>
        </w:rPr>
        <w:t>, что все участники выступлений на конкурсе физически здоровы и застрахованы от несчастных случаев.</w:t>
      </w:r>
    </w:p>
    <w:p w:rsidR="005C5AFD" w:rsidRPr="001B4CC2" w:rsidRDefault="005C5AFD" w:rsidP="005C5AFD">
      <w:pPr>
        <w:pStyle w:val="ad"/>
        <w:numPr>
          <w:ilvl w:val="0"/>
          <w:numId w:val="27"/>
        </w:numPr>
        <w:ind w:left="720" w:hanging="270"/>
        <w:rPr>
          <w:rFonts w:ascii="Oswald" w:eastAsia="Calibri" w:hAnsi="Oswald" w:cs="Arial"/>
          <w:sz w:val="22"/>
          <w:szCs w:val="22"/>
          <w:lang w:eastAsia="en-US" w:bidi="he-IL"/>
        </w:rPr>
      </w:pPr>
      <w:r w:rsidRPr="001B4CC2">
        <w:rPr>
          <w:rFonts w:ascii="Oswald" w:eastAsia="Calibri" w:hAnsi="Oswald" w:cs="Arial"/>
          <w:sz w:val="22"/>
          <w:szCs w:val="22"/>
          <w:lang w:eastAsia="en-US" w:bidi="he-IL"/>
        </w:rPr>
        <w:t xml:space="preserve">Все ссылки в настоящих правилах кликабельны. </w:t>
      </w:r>
    </w:p>
    <w:p w:rsidR="005C5AFD" w:rsidRDefault="005C5AFD" w:rsidP="005C5AFD">
      <w:pPr>
        <w:pStyle w:val="ad"/>
        <w:ind w:left="720" w:firstLine="0"/>
        <w:rPr>
          <w:rFonts w:ascii="Oswald" w:eastAsia="Calibri" w:hAnsi="Oswald" w:cs="Arial"/>
          <w:sz w:val="22"/>
          <w:szCs w:val="22"/>
          <w:lang w:eastAsia="en-US" w:bidi="he-IL"/>
        </w:rPr>
      </w:pPr>
    </w:p>
    <w:p w:rsidR="005C5AFD" w:rsidRDefault="005C5AFD" w:rsidP="005C5AFD">
      <w:pPr>
        <w:pStyle w:val="ad"/>
        <w:ind w:left="0" w:firstLine="0"/>
        <w:jc w:val="center"/>
        <w:rPr>
          <w:rFonts w:ascii="Oswald" w:hAnsi="Oswald"/>
          <w:sz w:val="28"/>
          <w:szCs w:val="28"/>
        </w:rPr>
      </w:pPr>
      <w:r w:rsidRPr="00C54437">
        <w:rPr>
          <w:rFonts w:ascii="Oswald" w:hAnsi="Oswald"/>
          <w:sz w:val="28"/>
          <w:szCs w:val="28"/>
        </w:rPr>
        <w:t>Желаем успешных выступлений!!!</w:t>
      </w:r>
    </w:p>
    <w:p w:rsidR="008852F6" w:rsidRDefault="008852F6" w:rsidP="005C5AFD">
      <w:pPr>
        <w:pStyle w:val="ad"/>
        <w:ind w:left="0" w:firstLine="0"/>
        <w:jc w:val="center"/>
        <w:rPr>
          <w:rFonts w:ascii="Oswald" w:hAnsi="Oswald"/>
          <w:sz w:val="22"/>
          <w:szCs w:val="22"/>
          <w:vertAlign w:val="superscript"/>
        </w:rPr>
      </w:pPr>
    </w:p>
    <w:p w:rsidR="005C5AFD" w:rsidRPr="00D4538C" w:rsidRDefault="005C5AFD" w:rsidP="005C5AFD">
      <w:pPr>
        <w:pStyle w:val="ad"/>
        <w:ind w:left="0" w:firstLine="0"/>
        <w:jc w:val="center"/>
        <w:rPr>
          <w:rFonts w:ascii="Oswald" w:hAnsi="Oswald"/>
        </w:rPr>
      </w:pPr>
      <w:r w:rsidRPr="00D4538C">
        <w:rPr>
          <w:rFonts w:ascii="Oswald" w:hAnsi="Oswald"/>
          <w:noProof/>
          <w:sz w:val="22"/>
          <w:szCs w:val="22"/>
          <w:vertAlign w:val="superscript"/>
          <w:lang w:val="en-US" w:eastAsia="en-US" w:bidi="he-IL"/>
        </w:rPr>
        <w:drawing>
          <wp:inline distT="0" distB="0" distL="0" distR="0" wp14:anchorId="36190F8F" wp14:editId="7A76C08E">
            <wp:extent cx="361950" cy="342900"/>
            <wp:effectExtent l="0" t="0" r="0" b="0"/>
            <wp:docPr id="6" name="Рисунок 1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8C">
        <w:rPr>
          <w:rFonts w:ascii="Oswald" w:hAnsi="Oswald"/>
          <w:sz w:val="22"/>
          <w:szCs w:val="22"/>
          <w:vertAlign w:val="superscript"/>
        </w:rPr>
        <w:t xml:space="preserve"> +972(0)2-6717589      </w:t>
      </w:r>
      <w:r w:rsidRPr="00D4538C">
        <w:rPr>
          <w:rFonts w:ascii="Oswald" w:hAnsi="Oswald"/>
          <w:noProof/>
          <w:sz w:val="22"/>
          <w:szCs w:val="22"/>
          <w:vertAlign w:val="superscript"/>
          <w:lang w:val="en-US" w:eastAsia="en-US" w:bidi="he-IL"/>
        </w:rPr>
        <w:drawing>
          <wp:inline distT="0" distB="0" distL="0" distR="0" wp14:anchorId="38C5FF19" wp14:editId="1ED83122">
            <wp:extent cx="342900" cy="295275"/>
            <wp:effectExtent l="0" t="0" r="0" b="0"/>
            <wp:docPr id="7" name="Рисунок 2" descr="fax-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mach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8C">
        <w:rPr>
          <w:rFonts w:ascii="Oswald" w:hAnsi="Oswald"/>
          <w:noProof/>
          <w:sz w:val="22"/>
          <w:szCs w:val="22"/>
          <w:vertAlign w:val="superscript"/>
        </w:rPr>
        <w:t xml:space="preserve">  +972(0)77-4449684   </w:t>
      </w:r>
      <w:r w:rsidRPr="00D4538C">
        <w:rPr>
          <w:rFonts w:ascii="Oswald" w:hAnsi="Oswald"/>
          <w:noProof/>
          <w:sz w:val="22"/>
          <w:szCs w:val="22"/>
          <w:vertAlign w:val="superscript"/>
          <w:lang w:val="en-US" w:eastAsia="en-US" w:bidi="he-IL"/>
        </w:rPr>
        <w:drawing>
          <wp:inline distT="0" distB="0" distL="0" distR="0" wp14:anchorId="66E1B107" wp14:editId="7B5144E9">
            <wp:extent cx="266700" cy="581025"/>
            <wp:effectExtent l="0" t="0" r="0" b="0"/>
            <wp:docPr id="8" name="Рисунок 8" descr="mobile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 black sm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8C">
        <w:rPr>
          <w:rFonts w:ascii="Oswald" w:hAnsi="Oswald"/>
          <w:noProof/>
          <w:sz w:val="22"/>
          <w:szCs w:val="22"/>
          <w:vertAlign w:val="superscript"/>
        </w:rPr>
        <w:t xml:space="preserve"> </w:t>
      </w:r>
      <w:r w:rsidRPr="00D4538C">
        <w:rPr>
          <w:rFonts w:ascii="Oswald" w:hAnsi="Oswald"/>
          <w:noProof/>
          <w:sz w:val="22"/>
          <w:szCs w:val="22"/>
          <w:vertAlign w:val="superscript"/>
          <w:lang w:val="en-US" w:eastAsia="en-US" w:bidi="he-IL"/>
        </w:rPr>
        <w:drawing>
          <wp:inline distT="0" distB="0" distL="0" distR="0" wp14:anchorId="77CDAA02" wp14:editId="2800093C">
            <wp:extent cx="361950" cy="342900"/>
            <wp:effectExtent l="0" t="0" r="0" b="0"/>
            <wp:docPr id="9" name="Рисунок 9" descr="WhatsApp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Bla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8C">
        <w:rPr>
          <w:rFonts w:ascii="Oswald" w:hAnsi="Oswald"/>
          <w:noProof/>
          <w:sz w:val="22"/>
          <w:szCs w:val="22"/>
          <w:vertAlign w:val="superscript"/>
        </w:rPr>
        <w:t>+972(0)54-7330500</w:t>
      </w:r>
    </w:p>
    <w:p w:rsidR="00C26D1B" w:rsidRPr="00D2297D" w:rsidRDefault="00C26D1B" w:rsidP="0021294F">
      <w:pPr>
        <w:spacing w:after="0"/>
        <w:rPr>
          <w:lang w:val="ru-RU"/>
        </w:rPr>
      </w:pPr>
    </w:p>
    <w:p w:rsidR="004030F0" w:rsidRDefault="00AC37A3" w:rsidP="004030F0">
      <w:pPr>
        <w:rPr>
          <w:color w:val="0000FF"/>
          <w:lang w:val="ru-RU"/>
        </w:rPr>
      </w:pPr>
      <w:hyperlink r:id="rId19" w:history="1">
        <w:r w:rsidR="004030F0" w:rsidRPr="004030F0">
          <w:rPr>
            <w:rStyle w:val="a3"/>
          </w:rPr>
          <w:t>www</w:t>
        </w:r>
        <w:r w:rsidR="004030F0" w:rsidRPr="004A0AC3">
          <w:rPr>
            <w:rStyle w:val="a3"/>
            <w:lang w:val="ru-RU"/>
          </w:rPr>
          <w:t>.</w:t>
        </w:r>
        <w:r w:rsidR="004030F0" w:rsidRPr="004030F0">
          <w:rPr>
            <w:rStyle w:val="a3"/>
          </w:rPr>
          <w:t>jerusalem</w:t>
        </w:r>
        <w:r w:rsidR="004030F0" w:rsidRPr="004A0AC3">
          <w:rPr>
            <w:rStyle w:val="a3"/>
            <w:lang w:val="ru-RU"/>
          </w:rPr>
          <w:t>-</w:t>
        </w:r>
        <w:r w:rsidR="004030F0" w:rsidRPr="004030F0">
          <w:rPr>
            <w:rStyle w:val="a3"/>
          </w:rPr>
          <w:t>gold</w:t>
        </w:r>
        <w:r w:rsidR="004030F0" w:rsidRPr="004A0AC3">
          <w:rPr>
            <w:rStyle w:val="a3"/>
            <w:lang w:val="ru-RU"/>
          </w:rPr>
          <w:t>.</w:t>
        </w:r>
        <w:r w:rsidR="004030F0" w:rsidRPr="004030F0">
          <w:rPr>
            <w:rStyle w:val="a3"/>
          </w:rPr>
          <w:t>org</w:t>
        </w:r>
      </w:hyperlink>
      <w:r w:rsidR="004030F0" w:rsidRPr="004A0AC3">
        <w:rPr>
          <w:color w:val="0000FF"/>
          <w:lang w:val="ru-RU"/>
        </w:rPr>
        <w:tab/>
      </w:r>
      <w:r w:rsidR="004030F0" w:rsidRPr="004A0AC3">
        <w:rPr>
          <w:color w:val="0000FF"/>
          <w:lang w:val="ru-RU"/>
        </w:rPr>
        <w:tab/>
      </w:r>
      <w:r w:rsidR="007C3103" w:rsidRPr="004A0AC3">
        <w:rPr>
          <w:color w:val="0000FF"/>
          <w:lang w:val="ru-RU"/>
        </w:rPr>
        <w:tab/>
      </w:r>
      <w:r w:rsidR="004030F0">
        <w:rPr>
          <w:noProof/>
          <w:color w:val="0000FF"/>
        </w:rPr>
        <w:drawing>
          <wp:inline distT="0" distB="0" distL="0" distR="0">
            <wp:extent cx="271675" cy="200025"/>
            <wp:effectExtent l="0" t="0" r="0" b="0"/>
            <wp:docPr id="3" name="Рисунок 3" descr="F:\Site Jerusalem-GOLD.org\E-Mai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 Jerusalem-GOLD.org\E-Mail Blac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5" cy="2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03" w:rsidRPr="004A0AC3">
        <w:rPr>
          <w:color w:val="0000FF"/>
          <w:lang w:val="ru-RU"/>
        </w:rPr>
        <w:t xml:space="preserve">  </w:t>
      </w:r>
      <w:hyperlink r:id="rId21" w:history="1">
        <w:r w:rsidR="004030F0" w:rsidRPr="002703E6">
          <w:rPr>
            <w:rStyle w:val="a3"/>
          </w:rPr>
          <w:t>jerusalemdances</w:t>
        </w:r>
        <w:r w:rsidR="004030F0" w:rsidRPr="004A0AC3">
          <w:rPr>
            <w:rStyle w:val="a3"/>
            <w:lang w:val="ru-RU"/>
          </w:rPr>
          <w:t>@</w:t>
        </w:r>
        <w:r w:rsidR="004030F0" w:rsidRPr="002703E6">
          <w:rPr>
            <w:rStyle w:val="a3"/>
          </w:rPr>
          <w:t>gmail</w:t>
        </w:r>
        <w:r w:rsidR="004030F0" w:rsidRPr="004A0AC3">
          <w:rPr>
            <w:rStyle w:val="a3"/>
            <w:lang w:val="ru-RU"/>
          </w:rPr>
          <w:t>.</w:t>
        </w:r>
        <w:r w:rsidR="004030F0" w:rsidRPr="002703E6">
          <w:rPr>
            <w:rStyle w:val="a3"/>
          </w:rPr>
          <w:t>com</w:t>
        </w:r>
      </w:hyperlink>
      <w:r w:rsidR="004030F0" w:rsidRPr="004A0AC3">
        <w:rPr>
          <w:color w:val="0000FF"/>
          <w:lang w:val="ru-RU"/>
        </w:rPr>
        <w:tab/>
      </w:r>
      <w:r w:rsidR="004030F0" w:rsidRPr="004A0AC3">
        <w:rPr>
          <w:color w:val="0000FF"/>
          <w:lang w:val="ru-RU"/>
        </w:rPr>
        <w:tab/>
      </w:r>
      <w:r w:rsidR="007C3103" w:rsidRPr="007C3103">
        <w:rPr>
          <w:noProof/>
        </w:rPr>
        <w:drawing>
          <wp:inline distT="0" distB="0" distL="0" distR="0">
            <wp:extent cx="289973" cy="285750"/>
            <wp:effectExtent l="1905" t="0" r="0" b="0"/>
            <wp:docPr id="4" name="Рисунок 4" descr="F:\Site Jerusalem-GOLD.org\WhatsApp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 Jerusalem-GOLD.org\WhatsAppBlac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13452" cy="3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03" w:rsidRPr="004A0AC3">
        <w:rPr>
          <w:lang w:val="ru-RU"/>
        </w:rPr>
        <w:t xml:space="preserve">  </w:t>
      </w:r>
      <w:r w:rsidR="004030F0" w:rsidRPr="004A0AC3">
        <w:rPr>
          <w:sz w:val="20"/>
          <w:szCs w:val="20"/>
          <w:lang w:val="ru-RU"/>
        </w:rPr>
        <w:t>+972547330500</w:t>
      </w:r>
      <w:r w:rsidR="004030F0" w:rsidRPr="004A0AC3">
        <w:rPr>
          <w:color w:val="0000FF"/>
          <w:lang w:val="ru-RU"/>
        </w:rPr>
        <w:tab/>
      </w:r>
    </w:p>
    <w:p w:rsidR="00EF7A0E" w:rsidRPr="004A0AC3" w:rsidRDefault="00EF7A0E" w:rsidP="004030F0">
      <w:pPr>
        <w:rPr>
          <w:color w:val="0000FF"/>
          <w:lang w:val="ru-RU"/>
        </w:rPr>
      </w:pPr>
    </w:p>
    <w:sectPr w:rsidR="00EF7A0E" w:rsidRPr="004A0AC3" w:rsidSect="00EF7A0E">
      <w:headerReference w:type="even" r:id="rId23"/>
      <w:headerReference w:type="default" r:id="rId24"/>
      <w:footerReference w:type="default" r:id="rId25"/>
      <w:headerReference w:type="first" r:id="rId26"/>
      <w:pgSz w:w="11909" w:h="16834" w:code="9"/>
      <w:pgMar w:top="1670" w:right="1382" w:bottom="994" w:left="1166" w:header="446" w:footer="432" w:gutter="0"/>
      <w:lnNumType w:countBy="2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A3" w:rsidRDefault="00AC37A3" w:rsidP="00855C40">
      <w:pPr>
        <w:spacing w:after="0" w:line="240" w:lineRule="auto"/>
      </w:pPr>
      <w:r>
        <w:separator/>
      </w:r>
    </w:p>
  </w:endnote>
  <w:endnote w:type="continuationSeparator" w:id="0">
    <w:p w:rsidR="00AC37A3" w:rsidRDefault="00AC37A3" w:rsidP="0085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panose1 w:val="02000303000000000000"/>
    <w:charset w:val="CC"/>
    <w:family w:val="auto"/>
    <w:pitch w:val="variable"/>
    <w:sig w:usb0="A00002EF" w:usb1="4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Hebrew Condensed Ligh">
    <w:panose1 w:val="00000406000000000000"/>
    <w:charset w:val="00"/>
    <w:family w:val="auto"/>
    <w:pitch w:val="variable"/>
    <w:sig w:usb0="00000803" w:usb1="40000000" w:usb2="00000000" w:usb3="00000000" w:csb0="00000021" w:csb1="00000000"/>
  </w:font>
  <w:font w:name="Open Sans Hebrew Condensed">
    <w:panose1 w:val="00000506000000000000"/>
    <w:charset w:val="00"/>
    <w:family w:val="auto"/>
    <w:pitch w:val="variable"/>
    <w:sig w:usb0="00000803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8E" w:rsidRDefault="00CE728E" w:rsidP="0018168C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4C9B9229" wp14:editId="0742FB8D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972175" cy="0"/>
              <wp:effectExtent l="0" t="0" r="28575" b="19050"/>
              <wp:wrapNone/>
              <wp:docPr id="15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0A74B8" id="Straight Connector 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10.5pt" to="470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zT4AEAALMDAAAOAAAAZHJzL2Uyb0RvYy54bWysU8tu2zAQvBfoPxC815KNOokFywFqw72k&#10;rQG3H7CmKIkIX+Cylv33XVK2k7S3IheC3MdwZzhcPp6MZkcZUDlb8+mk5Exa4Rplu5r/+rn99MAZ&#10;RrANaGdlzc8S+ePq44fl4Cs5c73TjQyMQCxWg695H6OvigJFLw3gxHlpKdm6YCDSMXRFE2AgdKOL&#10;WVneFYMLjQ9OSESKbsYkX2X8tpUi/mhblJHpmtNsMa8hr4e0FqslVF0A3ytxGQP+YwoDytKlN6gN&#10;RGC/g/oHyigRHLo2ToQzhWtbJWTmQGym5V9s9j14mbmQOOhvMuH7wYrvx11gqqG3m3NmwdAb7WMA&#10;1fWRrZ21pKAL7C4JNXisqH5tdyFRFSe7909OPCPlijfJdEA/lp3aYFI5cWWnLPz5Jrw8RSYoOF/c&#10;z6b3NIC45gqoro0+YPwqnWFpU3OtbNIEKjg+YUxXQ3UtSWHrtkrr/K7asqHmi/ksIQO5q9UQaWs8&#10;8UXbcQa6I9uKGDIiOq2a1J1wMHSHtQ7sCGSdz9uH6ZfNWNRDI8foYl6WFwshxG+uGcPT8hqn0S4w&#10;ecw3+GnmDWA/9uRUEplatE33y+zeC8UXQdPu4JrzLlxVJ2fktouLk/Ven2n/+q+t/gAAAP//AwBQ&#10;SwMEFAAGAAgAAAAhAOjEwabeAAAACAEAAA8AAABkcnMvZG93bnJldi54bWxMj0FPwkAQhe8m/IfN&#10;kHiDLUQUa7cESSBeTBAM56U7divd2aa7QO2vd0xM9DYz7+XN97JF52pxwTZUnhRMxgkIpMKbikoF&#10;7/v1aA4iRE1G155QwRcGWOSDm0ynxl/pDS+7WAoOoZBqBTbGJpUyFBadDmPfILH24VunI69tKU2r&#10;rxzuajlNknvpdEX8weoGVxaL0+7sFPRmvtq+2E3/+nx46Gdl2K83h0+lbofd8glExC7+meEHn9Eh&#10;Z6ajP5MJolbARaKC0XTCA8uPd8kMxPH3IvNM/i+QfwMAAP//AwBQSwECLQAUAAYACAAAACEAtoM4&#10;kv4AAADhAQAAEwAAAAAAAAAAAAAAAAAAAAAAW0NvbnRlbnRfVHlwZXNdLnhtbFBLAQItABQABgAI&#10;AAAAIQA4/SH/1gAAAJQBAAALAAAAAAAAAAAAAAAAAC8BAABfcmVscy8ucmVsc1BLAQItABQABgAI&#10;AAAAIQB2HqzT4AEAALMDAAAOAAAAAAAAAAAAAAAAAC4CAABkcnMvZTJvRG9jLnhtbFBLAQItABQA&#10;BgAIAAAAIQDoxMGm3gAAAAgBAAAPAAAAAAAAAAAAAAAAADoEAABkcnMvZG93bnJldi54bWxQSwUG&#10;AAAAAAQABADzAAAARQUAAAAA&#10;" strokecolor="#4a7ebb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  <w:lang w:eastAsia="ru-RU"/>
      </w:rPr>
      <w:t>©</w:t>
    </w:r>
    <w:r>
      <w:rPr>
        <w:rFonts w:ascii="Times New Roman" w:hAnsi="Times New Roman" w:cs="Times New Roman"/>
        <w:sz w:val="24"/>
        <w:szCs w:val="24"/>
        <w:lang w:val="ru-RU" w:eastAsia="ru-RU"/>
      </w:rPr>
      <w:t xml:space="preserve"> </w:t>
    </w:r>
    <w:r w:rsidRPr="00AD2505">
      <w:rPr>
        <w:rFonts w:ascii="Open Sans Hebrew Condensed" w:hAnsi="Open Sans Hebrew Condensed" w:cs="Open Sans Hebrew Condensed"/>
        <w:sz w:val="16"/>
        <w:szCs w:val="16"/>
        <w:rtl/>
        <w:lang w:eastAsia="ru-RU"/>
      </w:rPr>
      <w:t>כל הזכויות שמורות לארגון בינלאומי של יהודים יוצאי קזחסטן ומרכז אסיה 2013-20</w:t>
    </w:r>
    <w:r>
      <w:rPr>
        <w:rFonts w:ascii="Open Sans Hebrew Condensed" w:hAnsi="Open Sans Hebrew Condensed" w:cs="Open Sans Hebrew Condensed" w:hint="cs"/>
        <w:sz w:val="16"/>
        <w:szCs w:val="16"/>
        <w:rtl/>
        <w:lang w:eastAsia="ru-R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A3" w:rsidRDefault="00AC37A3" w:rsidP="00855C40">
      <w:pPr>
        <w:spacing w:after="0" w:line="240" w:lineRule="auto"/>
      </w:pPr>
      <w:r>
        <w:separator/>
      </w:r>
    </w:p>
  </w:footnote>
  <w:footnote w:type="continuationSeparator" w:id="0">
    <w:p w:rsidR="00AC37A3" w:rsidRDefault="00AC37A3" w:rsidP="0085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8E" w:rsidRDefault="00AC37A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5222" o:spid="_x0000_s2063" type="#_x0000_t136" style="position:absolute;margin-left:0;margin-top:0;width:555.7pt;height:104.1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8E" w:rsidRDefault="00CE728E" w:rsidP="00C548BB">
    <w:pPr>
      <w:spacing w:after="0" w:line="240" w:lineRule="auto"/>
      <w:ind w:left="720" w:hanging="360"/>
      <w:jc w:val="center"/>
      <w:rPr>
        <w:sz w:val="32"/>
        <w:szCs w:val="32"/>
        <w:lang w:val="ru-RU"/>
      </w:rPr>
    </w:pPr>
    <w:r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5298958</wp:posOffset>
          </wp:positionH>
          <wp:positionV relativeFrom="page">
            <wp:posOffset>161925</wp:posOffset>
          </wp:positionV>
          <wp:extent cx="666750" cy="672353"/>
          <wp:effectExtent l="0" t="0" r="0" b="0"/>
          <wp:wrapNone/>
          <wp:docPr id="5" name="Рисунок 5" descr="E:\LogoType\Logo Amuta Mebius Glow NAD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ype\Logo Amuta Mebius Glow NAD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  <w:lang w:val="ru-RU"/>
      </w:rPr>
      <w:t xml:space="preserve">Правила и условия </w:t>
    </w:r>
    <w:r>
      <w:rPr>
        <w:sz w:val="24"/>
        <w:szCs w:val="24"/>
        <w:lang w:val="ru-RU"/>
      </w:rPr>
      <w:t>фестиваля</w: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-6985</wp:posOffset>
          </wp:positionH>
          <wp:positionV relativeFrom="page">
            <wp:posOffset>161925</wp:posOffset>
          </wp:positionV>
          <wp:extent cx="695325" cy="624840"/>
          <wp:effectExtent l="0" t="0" r="9525" b="3810"/>
          <wp:wrapNone/>
          <wp:docPr id="1" name="Рисунок 1" descr="BoysGOL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oysGOLD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ru-RU"/>
      </w:rPr>
      <w:t xml:space="preserve"> </w:t>
    </w:r>
    <w:r w:rsidRPr="00AE3AD3">
      <w:rPr>
        <w:sz w:val="32"/>
        <w:szCs w:val="32"/>
        <w:lang w:val="ru-RU"/>
      </w:rPr>
      <w:t>“</w:t>
    </w:r>
    <w:r w:rsidRPr="00AE3AD3">
      <w:rPr>
        <w:b/>
        <w:bCs/>
        <w:sz w:val="28"/>
        <w:szCs w:val="28"/>
        <w:lang w:val="ru-RU"/>
      </w:rPr>
      <w:t xml:space="preserve">Jerusalem </w:t>
    </w:r>
    <w:r w:rsidRPr="00AE3AD3">
      <w:rPr>
        <w:b/>
        <w:bCs/>
        <w:sz w:val="28"/>
        <w:szCs w:val="28"/>
      </w:rPr>
      <w:t>Gold</w:t>
    </w:r>
    <w:r w:rsidRPr="00AE3AD3">
      <w:rPr>
        <w:sz w:val="32"/>
        <w:szCs w:val="32"/>
        <w:lang w:val="ru-RU"/>
      </w:rPr>
      <w:t>”,</w:t>
    </w:r>
  </w:p>
  <w:p w:rsidR="00CE728E" w:rsidRDefault="00CE728E" w:rsidP="00A20E93">
    <w:pPr>
      <w:spacing w:after="0" w:line="240" w:lineRule="auto"/>
      <w:ind w:left="720" w:hanging="360"/>
      <w:jc w:val="center"/>
      <w:rPr>
        <w:b/>
        <w:bCs/>
        <w:sz w:val="28"/>
        <w:szCs w:val="28"/>
        <w:lang w:val="ru-RU"/>
      </w:rPr>
    </w:pPr>
    <w:r w:rsidRPr="00AE3AD3">
      <w:rPr>
        <w:sz w:val="24"/>
        <w:szCs w:val="24"/>
        <w:lang w:val="ru-RU"/>
      </w:rPr>
      <w:t xml:space="preserve"> </w:t>
    </w:r>
    <w:r w:rsidR="00A20E93">
      <w:rPr>
        <w:sz w:val="24"/>
        <w:szCs w:val="24"/>
        <w:lang w:val="ru-RU"/>
      </w:rPr>
      <w:t>13 декабря 2020</w:t>
    </w:r>
    <w:r w:rsidRPr="00AE3AD3">
      <w:rPr>
        <w:sz w:val="24"/>
        <w:szCs w:val="24"/>
        <w:lang w:val="ru-RU"/>
      </w:rPr>
      <w:t xml:space="preserve">, </w:t>
    </w:r>
    <w:proofErr w:type="spellStart"/>
    <w:r w:rsidRPr="00AE3AD3">
      <w:rPr>
        <w:b/>
        <w:bCs/>
        <w:sz w:val="28"/>
        <w:szCs w:val="28"/>
        <w:lang w:val="ru-RU"/>
      </w:rPr>
      <w:t>Афула</w:t>
    </w:r>
    <w:proofErr w:type="spellEnd"/>
    <w:r w:rsidR="00AC37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5223" o:spid="_x0000_s2064" type="#_x0000_t136" style="position:absolute;left:0;text-align:left;margin-left:0;margin-top:0;width:572.25pt;height:104.1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JERUSALEM GOLD ©"/>
          <w10:wrap anchorx="margin" anchory="margin"/>
        </v:shape>
      </w:pict>
    </w:r>
  </w:p>
  <w:p w:rsidR="00CE728E" w:rsidRPr="003F271E" w:rsidRDefault="00CE728E" w:rsidP="002B0DD7">
    <w:pPr>
      <w:spacing w:after="0" w:line="240" w:lineRule="auto"/>
      <w:ind w:left="2880" w:firstLine="720"/>
      <w:rPr>
        <w:sz w:val="24"/>
        <w:szCs w:val="24"/>
        <w:rtl/>
        <w:lang w:val="ru-RU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-6986</wp:posOffset>
              </wp:positionH>
              <wp:positionV relativeFrom="paragraph">
                <wp:posOffset>238125</wp:posOffset>
              </wp:positionV>
              <wp:extent cx="5972175" cy="0"/>
              <wp:effectExtent l="0" t="0" r="28575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1FB7C0" id="Straight Connector 6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55pt,18.75pt" to="469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ID4AEAALIDAAAOAAAAZHJzL2Uyb0RvYy54bWysU8tu2zAQvBfoPxC815KNOokFywFqw72k&#10;rQG3H7CmKIkIX+Cylv33XVK2k7S3IhdiuY/hzmi0fDwZzY4yoHK25tNJyZm0wjXKdjX/9XP76YEz&#10;jGAb0M7Kmp8l8sfVxw/LwVdy5nqnGxkYgVisBl/zPkZfFQWKXhrAifPSUrF1wUCka+iKJsBA6EYX&#10;s7K8KwYXGh+ckIiU3YxFvsr4bStF/NG2KCPTNafdYj5DPg/pLFZLqLoAvlfisgb8xxYGlKVHb1Ab&#10;iMB+B/UPlFEiOHRtnAhnCte2SsjMgdhMy7/Y7HvwMnMhcdDfZML3gxXfj7vAVFPzGWcWDH2ifQyg&#10;uj6ytbOWBHSB3SWdBo8Vta/tLiSm4mT3/smJZ6Ra8aaYLujHtlMbTGonquyUdT/fdJenyAQl54v7&#10;2fR+zpm41gqoroM+YPwqnWEpqLlWNkkCFRyfMKanobq2pLR1W6V1/qzasqHmi/ksIQOZq9UQKTSe&#10;6KLtOAPdkWtFDBkRnVZNmk44GLrDWgd2BHLO5+3D9MtmbOqhkWN2MS/Li4MQ4jfXjOlpec3TaheY&#10;vOYb/LTzBrAfZ3IpiUwj2qb3ZTbvheKLoCk6uOa8C1fVyRh57GLi5LzXd4pf/2qrPwAAAP//AwBQ&#10;SwMEFAAGAAgAAAAhACzpQDbfAAAACAEAAA8AAABkcnMvZG93bnJldi54bWxMj8FOwzAQRO9I/IO1&#10;SNxaJ5TSNsSpoFIrLkjQop638RIH4nUUu23I12PEAY6zM5p5my9724gTdb52rCAdJyCIS6drrhS8&#10;7dajOQgfkDU2jknBF3lYFpcXOWbanfmVTttQiVjCPkMFJoQ2k9KXhiz6sWuJo/fuOoshyq6SusNz&#10;LLeNvEmSO2mx5rhgsKWVofJze7QKBj1fvTyZzfD8uJ8N08rv1pv9h1LXV/3DPYhAffgLww9+RIci&#10;Mh3ckbUXjYJRmsakgslsCiL6i8niFsTh9yCLXP5/oPgGAAD//wMAUEsBAi0AFAAGAAgAAAAhALaD&#10;OJL+AAAA4QEAABMAAAAAAAAAAAAAAAAAAAAAAFtDb250ZW50X1R5cGVzXS54bWxQSwECLQAUAAYA&#10;CAAAACEAOP0h/9YAAACUAQAACwAAAAAAAAAAAAAAAAAvAQAAX3JlbHMvLnJlbHNQSwECLQAUAAYA&#10;CAAAACEAjGPSA+ABAACyAwAADgAAAAAAAAAAAAAAAAAuAgAAZHJzL2Uyb0RvYy54bWxQSwECLQAU&#10;AAYACAAAACEALOlANt8AAAAIAQAADwAAAAAAAAAAAAAAAAA6BAAAZHJzL2Rvd25yZXYueG1sUEsF&#10;BgAAAAAEAAQA8wAAAEYFAAAAAA=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8E" w:rsidRDefault="00AC37A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5221" o:spid="_x0000_s2062" type="#_x0000_t136" style="position:absolute;margin-left:0;margin-top:0;width:555.7pt;height:104.1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45A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941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184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0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2AE4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AA7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8F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C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0A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441C"/>
    <w:multiLevelType w:val="hybridMultilevel"/>
    <w:tmpl w:val="698232B6"/>
    <w:lvl w:ilvl="0" w:tplc="CEA6755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F96E75"/>
    <w:multiLevelType w:val="hybridMultilevel"/>
    <w:tmpl w:val="676065D2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51293"/>
    <w:multiLevelType w:val="multilevel"/>
    <w:tmpl w:val="9C6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E2255E"/>
    <w:multiLevelType w:val="hybridMultilevel"/>
    <w:tmpl w:val="7608948E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A49A6"/>
    <w:multiLevelType w:val="hybridMultilevel"/>
    <w:tmpl w:val="4E5A4410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A5F75"/>
    <w:multiLevelType w:val="hybridMultilevel"/>
    <w:tmpl w:val="8454FE28"/>
    <w:lvl w:ilvl="0" w:tplc="CEA6755A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14826A98"/>
    <w:multiLevelType w:val="hybridMultilevel"/>
    <w:tmpl w:val="11460672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B2287"/>
    <w:multiLevelType w:val="hybridMultilevel"/>
    <w:tmpl w:val="9150262C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7046E"/>
    <w:multiLevelType w:val="hybridMultilevel"/>
    <w:tmpl w:val="2A961F0C"/>
    <w:lvl w:ilvl="0" w:tplc="CEA6755A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1E8A50B0"/>
    <w:multiLevelType w:val="multilevel"/>
    <w:tmpl w:val="9C6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215902"/>
    <w:multiLevelType w:val="hybridMultilevel"/>
    <w:tmpl w:val="DDC0D3A0"/>
    <w:lvl w:ilvl="0" w:tplc="CEA6755A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804CCD"/>
    <w:multiLevelType w:val="hybridMultilevel"/>
    <w:tmpl w:val="14C2AE7C"/>
    <w:lvl w:ilvl="0" w:tplc="CEA6755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E12241"/>
    <w:multiLevelType w:val="hybridMultilevel"/>
    <w:tmpl w:val="707C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B0588"/>
    <w:multiLevelType w:val="multilevel"/>
    <w:tmpl w:val="9C6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F0511"/>
    <w:multiLevelType w:val="hybridMultilevel"/>
    <w:tmpl w:val="232CA322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740C0"/>
    <w:multiLevelType w:val="hybridMultilevel"/>
    <w:tmpl w:val="395017A6"/>
    <w:lvl w:ilvl="0" w:tplc="9FA85D96">
      <w:start w:val="1"/>
      <w:numFmt w:val="decimal"/>
      <w:lvlText w:val="%1)"/>
      <w:lvlJc w:val="left"/>
      <w:pPr>
        <w:ind w:left="450" w:hanging="360"/>
      </w:pPr>
      <w:rPr>
        <w:rFonts w:ascii="Calibri" w:hAnsi="Calibri" w:hint="default"/>
        <w:b w:val="0"/>
        <w:color w:val="FF000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79D7A20"/>
    <w:multiLevelType w:val="hybridMultilevel"/>
    <w:tmpl w:val="9438B5A4"/>
    <w:lvl w:ilvl="0" w:tplc="CEA6755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0089B"/>
    <w:multiLevelType w:val="hybridMultilevel"/>
    <w:tmpl w:val="C0AC3E40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D09E2"/>
    <w:multiLevelType w:val="multilevel"/>
    <w:tmpl w:val="AF7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B2065"/>
    <w:multiLevelType w:val="hybridMultilevel"/>
    <w:tmpl w:val="27949CBC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F2D64"/>
    <w:multiLevelType w:val="hybridMultilevel"/>
    <w:tmpl w:val="3BBE6EC2"/>
    <w:lvl w:ilvl="0" w:tplc="CEA6755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174243"/>
    <w:multiLevelType w:val="multilevel"/>
    <w:tmpl w:val="A58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F035D"/>
    <w:multiLevelType w:val="multilevel"/>
    <w:tmpl w:val="8534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A1983"/>
    <w:multiLevelType w:val="multilevel"/>
    <w:tmpl w:val="9C6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21"/>
  </w:num>
  <w:num w:numId="5">
    <w:abstractNumId w:val="26"/>
  </w:num>
  <w:num w:numId="6">
    <w:abstractNumId w:val="25"/>
  </w:num>
  <w:num w:numId="7">
    <w:abstractNumId w:val="10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32"/>
  </w:num>
  <w:num w:numId="21">
    <w:abstractNumId w:val="17"/>
  </w:num>
  <w:num w:numId="22">
    <w:abstractNumId w:val="28"/>
  </w:num>
  <w:num w:numId="23">
    <w:abstractNumId w:val="12"/>
  </w:num>
  <w:num w:numId="24">
    <w:abstractNumId w:val="19"/>
  </w:num>
  <w:num w:numId="25">
    <w:abstractNumId w:val="23"/>
  </w:num>
  <w:num w:numId="26">
    <w:abstractNumId w:val="33"/>
  </w:num>
  <w:num w:numId="27">
    <w:abstractNumId w:val="20"/>
  </w:num>
  <w:num w:numId="28">
    <w:abstractNumId w:val="27"/>
  </w:num>
  <w:num w:numId="29">
    <w:abstractNumId w:val="18"/>
  </w:num>
  <w:num w:numId="30">
    <w:abstractNumId w:val="13"/>
  </w:num>
  <w:num w:numId="31">
    <w:abstractNumId w:val="14"/>
  </w:num>
  <w:num w:numId="32">
    <w:abstractNumId w:val="16"/>
  </w:num>
  <w:num w:numId="33">
    <w:abstractNumId w:val="24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LrA6Ppv4jmcmd19TgChQMa8yOt3u9E+Wi2gVxX9YubHf/mVCOcixkSkL5w1Irt57mh6V55/EJ4x0JhfuqD6ng==" w:salt="xCpMFXuWijTaCrVm8oAwag==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E"/>
    <w:rsid w:val="00005508"/>
    <w:rsid w:val="00011B01"/>
    <w:rsid w:val="00017035"/>
    <w:rsid w:val="00022BBD"/>
    <w:rsid w:val="00030783"/>
    <w:rsid w:val="00043D7D"/>
    <w:rsid w:val="00044B8C"/>
    <w:rsid w:val="00051776"/>
    <w:rsid w:val="00075C54"/>
    <w:rsid w:val="0008101B"/>
    <w:rsid w:val="00081206"/>
    <w:rsid w:val="00094B39"/>
    <w:rsid w:val="00096A96"/>
    <w:rsid w:val="000A1EF9"/>
    <w:rsid w:val="000E31A2"/>
    <w:rsid w:val="00103D06"/>
    <w:rsid w:val="00104C3D"/>
    <w:rsid w:val="00113AE9"/>
    <w:rsid w:val="001209B6"/>
    <w:rsid w:val="0012294F"/>
    <w:rsid w:val="001240C5"/>
    <w:rsid w:val="00136F63"/>
    <w:rsid w:val="00137E12"/>
    <w:rsid w:val="00140FA7"/>
    <w:rsid w:val="00140FAA"/>
    <w:rsid w:val="00145373"/>
    <w:rsid w:val="00155751"/>
    <w:rsid w:val="00160CC3"/>
    <w:rsid w:val="00166ADC"/>
    <w:rsid w:val="00166B82"/>
    <w:rsid w:val="001675FF"/>
    <w:rsid w:val="001743AA"/>
    <w:rsid w:val="00176D6F"/>
    <w:rsid w:val="0018168C"/>
    <w:rsid w:val="00186FFC"/>
    <w:rsid w:val="001C51A9"/>
    <w:rsid w:val="001D4277"/>
    <w:rsid w:val="001D4BA6"/>
    <w:rsid w:val="001D5D89"/>
    <w:rsid w:val="001F16E4"/>
    <w:rsid w:val="002047F0"/>
    <w:rsid w:val="002116CB"/>
    <w:rsid w:val="002121E0"/>
    <w:rsid w:val="0021294F"/>
    <w:rsid w:val="002167A5"/>
    <w:rsid w:val="00236B86"/>
    <w:rsid w:val="002403BF"/>
    <w:rsid w:val="002427ED"/>
    <w:rsid w:val="00246DC8"/>
    <w:rsid w:val="002542AF"/>
    <w:rsid w:val="00260DAD"/>
    <w:rsid w:val="00264F6E"/>
    <w:rsid w:val="00276697"/>
    <w:rsid w:val="0028783D"/>
    <w:rsid w:val="002970CA"/>
    <w:rsid w:val="002A61F6"/>
    <w:rsid w:val="002B0DD7"/>
    <w:rsid w:val="002B2524"/>
    <w:rsid w:val="002B32BC"/>
    <w:rsid w:val="002B3E20"/>
    <w:rsid w:val="002B63D3"/>
    <w:rsid w:val="002C1148"/>
    <w:rsid w:val="002C6D7B"/>
    <w:rsid w:val="002D354A"/>
    <w:rsid w:val="002D4074"/>
    <w:rsid w:val="002E003D"/>
    <w:rsid w:val="002E2575"/>
    <w:rsid w:val="002F33DA"/>
    <w:rsid w:val="00300364"/>
    <w:rsid w:val="00305DED"/>
    <w:rsid w:val="003067D5"/>
    <w:rsid w:val="00320334"/>
    <w:rsid w:val="0032462D"/>
    <w:rsid w:val="0033273A"/>
    <w:rsid w:val="00333AC0"/>
    <w:rsid w:val="00344A02"/>
    <w:rsid w:val="00352AEB"/>
    <w:rsid w:val="003535B9"/>
    <w:rsid w:val="00363ED1"/>
    <w:rsid w:val="00366AAF"/>
    <w:rsid w:val="00371A0B"/>
    <w:rsid w:val="00383C2C"/>
    <w:rsid w:val="003903D6"/>
    <w:rsid w:val="00392FA9"/>
    <w:rsid w:val="0039355C"/>
    <w:rsid w:val="003A20F6"/>
    <w:rsid w:val="003A2F2A"/>
    <w:rsid w:val="003A31FF"/>
    <w:rsid w:val="003B4EDD"/>
    <w:rsid w:val="003B707E"/>
    <w:rsid w:val="003C53B8"/>
    <w:rsid w:val="003D32D6"/>
    <w:rsid w:val="003E242B"/>
    <w:rsid w:val="003F03B0"/>
    <w:rsid w:val="003F271E"/>
    <w:rsid w:val="004030F0"/>
    <w:rsid w:val="004068C5"/>
    <w:rsid w:val="0041603E"/>
    <w:rsid w:val="00422EEF"/>
    <w:rsid w:val="00423F0F"/>
    <w:rsid w:val="00433A79"/>
    <w:rsid w:val="00434D94"/>
    <w:rsid w:val="004356B0"/>
    <w:rsid w:val="00447265"/>
    <w:rsid w:val="004509A5"/>
    <w:rsid w:val="00451743"/>
    <w:rsid w:val="00455E0F"/>
    <w:rsid w:val="00462C01"/>
    <w:rsid w:val="004906AE"/>
    <w:rsid w:val="004A0AC3"/>
    <w:rsid w:val="004A123A"/>
    <w:rsid w:val="004A1F97"/>
    <w:rsid w:val="004A2D61"/>
    <w:rsid w:val="004B0F5A"/>
    <w:rsid w:val="004C18D8"/>
    <w:rsid w:val="004E531A"/>
    <w:rsid w:val="004E6912"/>
    <w:rsid w:val="00501F32"/>
    <w:rsid w:val="005028B4"/>
    <w:rsid w:val="00511775"/>
    <w:rsid w:val="0051782C"/>
    <w:rsid w:val="00521FA9"/>
    <w:rsid w:val="005324E1"/>
    <w:rsid w:val="005347EF"/>
    <w:rsid w:val="0054437F"/>
    <w:rsid w:val="005560D8"/>
    <w:rsid w:val="00557027"/>
    <w:rsid w:val="00557668"/>
    <w:rsid w:val="005646EE"/>
    <w:rsid w:val="00571FD2"/>
    <w:rsid w:val="005741BA"/>
    <w:rsid w:val="00582A13"/>
    <w:rsid w:val="00591FFC"/>
    <w:rsid w:val="00592E33"/>
    <w:rsid w:val="005B1C9E"/>
    <w:rsid w:val="005B24C2"/>
    <w:rsid w:val="005C5AFD"/>
    <w:rsid w:val="005D285F"/>
    <w:rsid w:val="005F3772"/>
    <w:rsid w:val="005F638E"/>
    <w:rsid w:val="005F7DE5"/>
    <w:rsid w:val="0060135B"/>
    <w:rsid w:val="006047EA"/>
    <w:rsid w:val="00605D8A"/>
    <w:rsid w:val="006128A1"/>
    <w:rsid w:val="006251D7"/>
    <w:rsid w:val="006253A7"/>
    <w:rsid w:val="00632C3A"/>
    <w:rsid w:val="00634316"/>
    <w:rsid w:val="006404E2"/>
    <w:rsid w:val="00655ACD"/>
    <w:rsid w:val="006635D4"/>
    <w:rsid w:val="00664ABD"/>
    <w:rsid w:val="00667513"/>
    <w:rsid w:val="00676E1E"/>
    <w:rsid w:val="00686614"/>
    <w:rsid w:val="00690459"/>
    <w:rsid w:val="006937A8"/>
    <w:rsid w:val="00696E4B"/>
    <w:rsid w:val="006A2075"/>
    <w:rsid w:val="006A3EFA"/>
    <w:rsid w:val="006A5935"/>
    <w:rsid w:val="006A5ABE"/>
    <w:rsid w:val="006A7640"/>
    <w:rsid w:val="006D4199"/>
    <w:rsid w:val="006E7EA2"/>
    <w:rsid w:val="006F47FD"/>
    <w:rsid w:val="006F4E3A"/>
    <w:rsid w:val="006F57ED"/>
    <w:rsid w:val="006F787E"/>
    <w:rsid w:val="00701B17"/>
    <w:rsid w:val="00706535"/>
    <w:rsid w:val="00710C6A"/>
    <w:rsid w:val="0071180A"/>
    <w:rsid w:val="00712DD5"/>
    <w:rsid w:val="0071504B"/>
    <w:rsid w:val="007326D3"/>
    <w:rsid w:val="007334CF"/>
    <w:rsid w:val="00736748"/>
    <w:rsid w:val="0074481E"/>
    <w:rsid w:val="0075177C"/>
    <w:rsid w:val="00754DAE"/>
    <w:rsid w:val="00756EAE"/>
    <w:rsid w:val="00763564"/>
    <w:rsid w:val="0077161F"/>
    <w:rsid w:val="007733E6"/>
    <w:rsid w:val="0079070E"/>
    <w:rsid w:val="00791719"/>
    <w:rsid w:val="00791EA1"/>
    <w:rsid w:val="007A1C83"/>
    <w:rsid w:val="007A2B95"/>
    <w:rsid w:val="007A727A"/>
    <w:rsid w:val="007A7BBE"/>
    <w:rsid w:val="007B4CFC"/>
    <w:rsid w:val="007C3103"/>
    <w:rsid w:val="007C37FD"/>
    <w:rsid w:val="007C4F84"/>
    <w:rsid w:val="007E5273"/>
    <w:rsid w:val="008030DD"/>
    <w:rsid w:val="0080514C"/>
    <w:rsid w:val="00810FB3"/>
    <w:rsid w:val="008131B6"/>
    <w:rsid w:val="0081666F"/>
    <w:rsid w:val="00833855"/>
    <w:rsid w:val="00842691"/>
    <w:rsid w:val="00844EE3"/>
    <w:rsid w:val="00853256"/>
    <w:rsid w:val="00855C40"/>
    <w:rsid w:val="008673D1"/>
    <w:rsid w:val="0087207B"/>
    <w:rsid w:val="008852F6"/>
    <w:rsid w:val="00887AFB"/>
    <w:rsid w:val="0089086A"/>
    <w:rsid w:val="008A2C91"/>
    <w:rsid w:val="008A3996"/>
    <w:rsid w:val="008A6B43"/>
    <w:rsid w:val="008C0A9F"/>
    <w:rsid w:val="008C311A"/>
    <w:rsid w:val="008D19CE"/>
    <w:rsid w:val="008D5004"/>
    <w:rsid w:val="008D58FB"/>
    <w:rsid w:val="008E28CE"/>
    <w:rsid w:val="008E5152"/>
    <w:rsid w:val="008F1D0B"/>
    <w:rsid w:val="00903520"/>
    <w:rsid w:val="00916133"/>
    <w:rsid w:val="00916859"/>
    <w:rsid w:val="009248B9"/>
    <w:rsid w:val="00924AC2"/>
    <w:rsid w:val="00924B46"/>
    <w:rsid w:val="00937757"/>
    <w:rsid w:val="009474F4"/>
    <w:rsid w:val="00955C09"/>
    <w:rsid w:val="00956562"/>
    <w:rsid w:val="00964090"/>
    <w:rsid w:val="009710D7"/>
    <w:rsid w:val="0097407C"/>
    <w:rsid w:val="009820A6"/>
    <w:rsid w:val="0098283C"/>
    <w:rsid w:val="00986EBA"/>
    <w:rsid w:val="00990AEE"/>
    <w:rsid w:val="00991841"/>
    <w:rsid w:val="009A6407"/>
    <w:rsid w:val="009B259A"/>
    <w:rsid w:val="009B28AD"/>
    <w:rsid w:val="009C0B21"/>
    <w:rsid w:val="009C30FC"/>
    <w:rsid w:val="009D29BF"/>
    <w:rsid w:val="009D30B7"/>
    <w:rsid w:val="009D3A27"/>
    <w:rsid w:val="009D5608"/>
    <w:rsid w:val="009E7348"/>
    <w:rsid w:val="009F1169"/>
    <w:rsid w:val="009F3D0B"/>
    <w:rsid w:val="009F63D9"/>
    <w:rsid w:val="00A015CC"/>
    <w:rsid w:val="00A022E0"/>
    <w:rsid w:val="00A0326E"/>
    <w:rsid w:val="00A061C6"/>
    <w:rsid w:val="00A10521"/>
    <w:rsid w:val="00A121C4"/>
    <w:rsid w:val="00A15417"/>
    <w:rsid w:val="00A20E93"/>
    <w:rsid w:val="00A24EA7"/>
    <w:rsid w:val="00A27B31"/>
    <w:rsid w:val="00A27FBA"/>
    <w:rsid w:val="00A33826"/>
    <w:rsid w:val="00A53A49"/>
    <w:rsid w:val="00A60B48"/>
    <w:rsid w:val="00A769BB"/>
    <w:rsid w:val="00A76C10"/>
    <w:rsid w:val="00A838C7"/>
    <w:rsid w:val="00A92063"/>
    <w:rsid w:val="00A93193"/>
    <w:rsid w:val="00AA1AF8"/>
    <w:rsid w:val="00AA44DB"/>
    <w:rsid w:val="00AB63AB"/>
    <w:rsid w:val="00AB663E"/>
    <w:rsid w:val="00AB765C"/>
    <w:rsid w:val="00AC29BC"/>
    <w:rsid w:val="00AC37A3"/>
    <w:rsid w:val="00AD2505"/>
    <w:rsid w:val="00AD260B"/>
    <w:rsid w:val="00AD7F9E"/>
    <w:rsid w:val="00AE3AD3"/>
    <w:rsid w:val="00AE45BE"/>
    <w:rsid w:val="00AE7A1E"/>
    <w:rsid w:val="00B11C3A"/>
    <w:rsid w:val="00B13CAC"/>
    <w:rsid w:val="00B309B0"/>
    <w:rsid w:val="00B34019"/>
    <w:rsid w:val="00B4586F"/>
    <w:rsid w:val="00B53AC4"/>
    <w:rsid w:val="00B7468A"/>
    <w:rsid w:val="00B761CC"/>
    <w:rsid w:val="00B86C8C"/>
    <w:rsid w:val="00B933FD"/>
    <w:rsid w:val="00BA20AA"/>
    <w:rsid w:val="00BA2C73"/>
    <w:rsid w:val="00BA4197"/>
    <w:rsid w:val="00BA4F9F"/>
    <w:rsid w:val="00BA7683"/>
    <w:rsid w:val="00BB5392"/>
    <w:rsid w:val="00BB644D"/>
    <w:rsid w:val="00BE095B"/>
    <w:rsid w:val="00BE0EF5"/>
    <w:rsid w:val="00BE1AC6"/>
    <w:rsid w:val="00BF7A29"/>
    <w:rsid w:val="00BF7ACF"/>
    <w:rsid w:val="00C001D7"/>
    <w:rsid w:val="00C06D0E"/>
    <w:rsid w:val="00C15859"/>
    <w:rsid w:val="00C1691B"/>
    <w:rsid w:val="00C206EA"/>
    <w:rsid w:val="00C2155B"/>
    <w:rsid w:val="00C2200F"/>
    <w:rsid w:val="00C24FCA"/>
    <w:rsid w:val="00C258E4"/>
    <w:rsid w:val="00C26D1B"/>
    <w:rsid w:val="00C30B76"/>
    <w:rsid w:val="00C50D7B"/>
    <w:rsid w:val="00C548BB"/>
    <w:rsid w:val="00C567D7"/>
    <w:rsid w:val="00C82AA9"/>
    <w:rsid w:val="00C844D0"/>
    <w:rsid w:val="00C875AE"/>
    <w:rsid w:val="00C8791D"/>
    <w:rsid w:val="00C87BDE"/>
    <w:rsid w:val="00C90286"/>
    <w:rsid w:val="00C9274B"/>
    <w:rsid w:val="00C96952"/>
    <w:rsid w:val="00CA3E63"/>
    <w:rsid w:val="00CA6110"/>
    <w:rsid w:val="00CC387C"/>
    <w:rsid w:val="00CC6D37"/>
    <w:rsid w:val="00CD0013"/>
    <w:rsid w:val="00CD1CB2"/>
    <w:rsid w:val="00CD2F9B"/>
    <w:rsid w:val="00CD384C"/>
    <w:rsid w:val="00CE30DC"/>
    <w:rsid w:val="00CE3FDD"/>
    <w:rsid w:val="00CE60D9"/>
    <w:rsid w:val="00CE728E"/>
    <w:rsid w:val="00D00669"/>
    <w:rsid w:val="00D0461D"/>
    <w:rsid w:val="00D04C5C"/>
    <w:rsid w:val="00D15BF2"/>
    <w:rsid w:val="00D2297D"/>
    <w:rsid w:val="00D24412"/>
    <w:rsid w:val="00D26A75"/>
    <w:rsid w:val="00D30699"/>
    <w:rsid w:val="00D36775"/>
    <w:rsid w:val="00D3795B"/>
    <w:rsid w:val="00D40011"/>
    <w:rsid w:val="00D458F6"/>
    <w:rsid w:val="00D50DF0"/>
    <w:rsid w:val="00D51AFE"/>
    <w:rsid w:val="00D55415"/>
    <w:rsid w:val="00D558FE"/>
    <w:rsid w:val="00D61756"/>
    <w:rsid w:val="00D6366A"/>
    <w:rsid w:val="00D6419F"/>
    <w:rsid w:val="00D64223"/>
    <w:rsid w:val="00D70F2F"/>
    <w:rsid w:val="00D719BF"/>
    <w:rsid w:val="00D727BB"/>
    <w:rsid w:val="00D74F42"/>
    <w:rsid w:val="00D758B4"/>
    <w:rsid w:val="00D76634"/>
    <w:rsid w:val="00D76DD7"/>
    <w:rsid w:val="00D87281"/>
    <w:rsid w:val="00D91706"/>
    <w:rsid w:val="00DA797D"/>
    <w:rsid w:val="00DB2E10"/>
    <w:rsid w:val="00DB5B29"/>
    <w:rsid w:val="00DC12CD"/>
    <w:rsid w:val="00DC368A"/>
    <w:rsid w:val="00DE4520"/>
    <w:rsid w:val="00DE5F1D"/>
    <w:rsid w:val="00DF18F7"/>
    <w:rsid w:val="00DF562E"/>
    <w:rsid w:val="00DF5CA7"/>
    <w:rsid w:val="00E027B6"/>
    <w:rsid w:val="00E048B3"/>
    <w:rsid w:val="00E058B3"/>
    <w:rsid w:val="00E06C11"/>
    <w:rsid w:val="00E06EC3"/>
    <w:rsid w:val="00E073D8"/>
    <w:rsid w:val="00E34F65"/>
    <w:rsid w:val="00E6171C"/>
    <w:rsid w:val="00E65719"/>
    <w:rsid w:val="00E66BB9"/>
    <w:rsid w:val="00E677C0"/>
    <w:rsid w:val="00E70015"/>
    <w:rsid w:val="00E7257A"/>
    <w:rsid w:val="00E77947"/>
    <w:rsid w:val="00E82AF0"/>
    <w:rsid w:val="00E86786"/>
    <w:rsid w:val="00EA547E"/>
    <w:rsid w:val="00EA74BF"/>
    <w:rsid w:val="00EB342E"/>
    <w:rsid w:val="00EC0A5E"/>
    <w:rsid w:val="00ED2297"/>
    <w:rsid w:val="00ED290D"/>
    <w:rsid w:val="00ED7D9C"/>
    <w:rsid w:val="00EE0044"/>
    <w:rsid w:val="00EE5139"/>
    <w:rsid w:val="00EF6D39"/>
    <w:rsid w:val="00EF7A0E"/>
    <w:rsid w:val="00F0092E"/>
    <w:rsid w:val="00F00A07"/>
    <w:rsid w:val="00F00A2B"/>
    <w:rsid w:val="00F00F7C"/>
    <w:rsid w:val="00F07161"/>
    <w:rsid w:val="00F168D8"/>
    <w:rsid w:val="00F24983"/>
    <w:rsid w:val="00F33917"/>
    <w:rsid w:val="00F3488A"/>
    <w:rsid w:val="00F37F43"/>
    <w:rsid w:val="00F524D2"/>
    <w:rsid w:val="00F55142"/>
    <w:rsid w:val="00F558D8"/>
    <w:rsid w:val="00F60CB7"/>
    <w:rsid w:val="00F81CE2"/>
    <w:rsid w:val="00F9154A"/>
    <w:rsid w:val="00F91BE9"/>
    <w:rsid w:val="00FA4078"/>
    <w:rsid w:val="00FA6E64"/>
    <w:rsid w:val="00FA7B0A"/>
    <w:rsid w:val="00FB0C83"/>
    <w:rsid w:val="00FB634A"/>
    <w:rsid w:val="00FC03A4"/>
    <w:rsid w:val="00FC421A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CD38D70"/>
  <w15:docId w15:val="{CEB1247A-919C-47C7-AB40-79F6B14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wald" w:eastAsia="MS Mincho" w:hAnsi="Oswald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7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87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87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7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87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87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7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87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87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7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pPr>
      <w:ind w:left="720"/>
      <w:contextualSpacing/>
    </w:pPr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55C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C40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5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55C40"/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66751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67513"/>
    <w:rPr>
      <w:rFonts w:cs="Tahoma"/>
      <w:sz w:val="16"/>
      <w:szCs w:val="16"/>
    </w:rPr>
  </w:style>
  <w:style w:type="paragraph" w:customStyle="1" w:styleId="F9E977197262459AB16AE09F8A4F0155">
    <w:name w:val="F9E977197262459AB16AE09F8A4F0155"/>
    <w:rsid w:val="00D76634"/>
    <w:pPr>
      <w:spacing w:after="200" w:line="276" w:lineRule="auto"/>
    </w:pPr>
    <w:rPr>
      <w:sz w:val="22"/>
      <w:szCs w:val="22"/>
      <w:lang w:eastAsia="ja-JP" w:bidi="ar-SA"/>
    </w:rPr>
  </w:style>
  <w:style w:type="table" w:styleId="ab">
    <w:name w:val="Table Grid"/>
    <w:basedOn w:val="a1"/>
    <w:uiPriority w:val="59"/>
    <w:rsid w:val="007A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uiPriority w:val="31"/>
    <w:qFormat/>
    <w:rsid w:val="00CC387C"/>
    <w:rPr>
      <w:smallCaps/>
      <w:color w:val="404040"/>
    </w:rPr>
  </w:style>
  <w:style w:type="paragraph" w:styleId="ad">
    <w:name w:val="List"/>
    <w:basedOn w:val="a"/>
    <w:unhideWhenUsed/>
    <w:rsid w:val="006013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e">
    <w:name w:val="List Paragraph"/>
    <w:basedOn w:val="a"/>
    <w:uiPriority w:val="34"/>
    <w:qFormat/>
    <w:rsid w:val="00CC387C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1240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40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1240C5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40C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240C5"/>
    <w:rPr>
      <w:b/>
      <w:bCs/>
      <w:lang w:val="en-US" w:eastAsia="en-US"/>
    </w:rPr>
  </w:style>
  <w:style w:type="paragraph" w:styleId="af4">
    <w:name w:val="Revision"/>
    <w:hidden/>
    <w:uiPriority w:val="99"/>
    <w:semiHidden/>
    <w:rsid w:val="001240C5"/>
    <w:pPr>
      <w:spacing w:after="160" w:line="259" w:lineRule="auto"/>
    </w:pPr>
    <w:rPr>
      <w:sz w:val="22"/>
      <w:szCs w:val="22"/>
    </w:rPr>
  </w:style>
  <w:style w:type="character" w:styleId="af5">
    <w:name w:val="line number"/>
    <w:uiPriority w:val="99"/>
    <w:unhideWhenUsed/>
    <w:rsid w:val="00CC387C"/>
    <w:rPr>
      <w:rFonts w:ascii="Oswald" w:hAnsi="Oswald"/>
      <w:sz w:val="18"/>
    </w:rPr>
  </w:style>
  <w:style w:type="character" w:customStyle="1" w:styleId="20">
    <w:name w:val="Заголовок 2 Знак"/>
    <w:link w:val="2"/>
    <w:uiPriority w:val="9"/>
    <w:rsid w:val="00CC387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10">
    <w:name w:val="Заголовок 1 Знак"/>
    <w:link w:val="1"/>
    <w:uiPriority w:val="9"/>
    <w:rsid w:val="00CC387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CC387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C387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CC387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CC387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CC387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CC387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CC387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CC387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CC387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8">
    <w:name w:val="Заголовок Знак"/>
    <w:link w:val="af7"/>
    <w:uiPriority w:val="10"/>
    <w:rsid w:val="00CC387C"/>
    <w:rPr>
      <w:rFonts w:ascii="Calibri Light" w:eastAsia="SimSun" w:hAnsi="Calibri Light" w:cs="Times New Roman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CC387C"/>
    <w:pPr>
      <w:numPr>
        <w:ilvl w:val="1"/>
      </w:numPr>
    </w:pPr>
    <w:rPr>
      <w:color w:val="5A5A5A"/>
      <w:spacing w:val="15"/>
    </w:rPr>
  </w:style>
  <w:style w:type="character" w:customStyle="1" w:styleId="afa">
    <w:name w:val="Подзаголовок Знак"/>
    <w:link w:val="af9"/>
    <w:uiPriority w:val="11"/>
    <w:rsid w:val="00CC387C"/>
    <w:rPr>
      <w:color w:val="5A5A5A"/>
      <w:spacing w:val="15"/>
    </w:rPr>
  </w:style>
  <w:style w:type="character" w:styleId="afb">
    <w:name w:val="Strong"/>
    <w:uiPriority w:val="22"/>
    <w:qFormat/>
    <w:rsid w:val="00CC387C"/>
    <w:rPr>
      <w:b/>
      <w:bCs/>
      <w:color w:val="auto"/>
    </w:rPr>
  </w:style>
  <w:style w:type="character" w:styleId="afc">
    <w:name w:val="Emphasis"/>
    <w:uiPriority w:val="20"/>
    <w:qFormat/>
    <w:rsid w:val="00CC387C"/>
    <w:rPr>
      <w:i/>
      <w:iCs/>
      <w:color w:val="auto"/>
    </w:rPr>
  </w:style>
  <w:style w:type="paragraph" w:styleId="afd">
    <w:name w:val="No Spacing"/>
    <w:uiPriority w:val="1"/>
    <w:qFormat/>
    <w:rsid w:val="00CC387C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C387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CC387C"/>
    <w:rPr>
      <w:i/>
      <w:iCs/>
      <w:color w:val="404040"/>
    </w:rPr>
  </w:style>
  <w:style w:type="paragraph" w:styleId="afe">
    <w:name w:val="Intense Quote"/>
    <w:basedOn w:val="a"/>
    <w:next w:val="a"/>
    <w:link w:val="aff"/>
    <w:uiPriority w:val="30"/>
    <w:qFormat/>
    <w:rsid w:val="00CC38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">
    <w:name w:val="Выделенная цитата Знак"/>
    <w:link w:val="afe"/>
    <w:uiPriority w:val="30"/>
    <w:rsid w:val="00CC387C"/>
    <w:rPr>
      <w:i/>
      <w:iCs/>
      <w:color w:val="5B9BD5"/>
    </w:rPr>
  </w:style>
  <w:style w:type="character" w:styleId="aff0">
    <w:name w:val="Subtle Emphasis"/>
    <w:uiPriority w:val="19"/>
    <w:qFormat/>
    <w:rsid w:val="00CC387C"/>
    <w:rPr>
      <w:i/>
      <w:iCs/>
      <w:color w:val="404040"/>
    </w:rPr>
  </w:style>
  <w:style w:type="character" w:styleId="aff1">
    <w:name w:val="Intense Emphasis"/>
    <w:uiPriority w:val="21"/>
    <w:qFormat/>
    <w:rsid w:val="00CC387C"/>
    <w:rPr>
      <w:i/>
      <w:iCs/>
      <w:color w:val="5B9BD5"/>
    </w:rPr>
  </w:style>
  <w:style w:type="character" w:styleId="aff2">
    <w:name w:val="Intense Reference"/>
    <w:uiPriority w:val="32"/>
    <w:qFormat/>
    <w:rsid w:val="00CC387C"/>
    <w:rPr>
      <w:b/>
      <w:bCs/>
      <w:smallCaps/>
      <w:color w:val="5B9BD5"/>
      <w:spacing w:val="5"/>
    </w:rPr>
  </w:style>
  <w:style w:type="character" w:styleId="aff3">
    <w:name w:val="Book Title"/>
    <w:uiPriority w:val="33"/>
    <w:qFormat/>
    <w:rsid w:val="00CC387C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CC387C"/>
    <w:pPr>
      <w:outlineLvl w:val="9"/>
    </w:pPr>
  </w:style>
  <w:style w:type="character" w:styleId="aff5">
    <w:name w:val="page number"/>
    <w:basedOn w:val="a0"/>
    <w:uiPriority w:val="99"/>
    <w:unhideWhenUsed/>
    <w:rsid w:val="00CC387C"/>
  </w:style>
  <w:style w:type="character" w:styleId="aff6">
    <w:name w:val="Placeholder Text"/>
    <w:basedOn w:val="a0"/>
    <w:uiPriority w:val="99"/>
    <w:semiHidden/>
    <w:rsid w:val="00C258E4"/>
    <w:rPr>
      <w:color w:val="808080"/>
    </w:rPr>
  </w:style>
  <w:style w:type="character" w:customStyle="1" w:styleId="12">
    <w:name w:val="Стиль1"/>
    <w:basedOn w:val="a0"/>
    <w:uiPriority w:val="1"/>
    <w:rsid w:val="0075177C"/>
    <w:rPr>
      <w:rFonts w:ascii="Oswald" w:hAnsi="Oswald"/>
      <w:sz w:val="18"/>
    </w:rPr>
  </w:style>
  <w:style w:type="character" w:customStyle="1" w:styleId="23">
    <w:name w:val="Стиль2"/>
    <w:basedOn w:val="a0"/>
    <w:uiPriority w:val="1"/>
    <w:rsid w:val="00E66BB9"/>
    <w:rPr>
      <w:rFonts w:ascii="Oswald" w:hAnsi="Oswald"/>
      <w:sz w:val="22"/>
    </w:rPr>
  </w:style>
  <w:style w:type="paragraph" w:customStyle="1" w:styleId="font9">
    <w:name w:val="font_9"/>
    <w:basedOn w:val="a"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jwan.ru/?p=32023" TargetMode="Externa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jerusalemdance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srael2go.ru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rusalemdances@gmail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jerusalem-gold.org/filesru" TargetMode="External"/><Relationship Id="rId19" Type="http://schemas.openxmlformats.org/officeDocument/2006/relationships/hyperlink" Target="http://www.jerusalem-gol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rusalem-gold.org" TargetMode="External"/><Relationship Id="rId14" Type="http://schemas.openxmlformats.org/officeDocument/2006/relationships/hyperlink" Target="https://www.jerusalem-gold.org/filesru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194E67-C7B9-4F2C-9B6B-668672B0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Jerusalem Gold</vt:lpstr>
      <vt:lpstr>Jerusalem Gold</vt:lpstr>
      <vt:lpstr>Jerusalem Gold</vt:lpstr>
    </vt:vector>
  </TitlesOfParts>
  <Company>Microsoft</Company>
  <LinksUpToDate>false</LinksUpToDate>
  <CharactersWithSpaces>9912</CharactersWithSpaces>
  <SharedDoc>false</SharedDoc>
  <HLinks>
    <vt:vector size="18" baseType="variant"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https://www.israel2go.ru/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mailto:jerusalemdances@gmail.com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http://www.jerusalem-gold.org/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Jerusalem Gold</dc:title>
  <dc:subject/>
  <dc:creator>Jerusalem Gold©</dc:creator>
  <cp:keywords/>
  <dc:description/>
  <cp:lastModifiedBy>Mikhael Heifez</cp:lastModifiedBy>
  <cp:revision>8</cp:revision>
  <cp:lastPrinted>2020-02-04T22:51:00Z</cp:lastPrinted>
  <dcterms:created xsi:type="dcterms:W3CDTF">2020-02-09T18:54:00Z</dcterms:created>
  <dcterms:modified xsi:type="dcterms:W3CDTF">2020-05-31T08:37:00Z</dcterms:modified>
</cp:coreProperties>
</file>